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4F7182">
      <w:pPr>
        <w:pStyle w:val="2"/>
        <w:numPr>
          <w:ilvl w:val="0"/>
          <w:numId w:val="0"/>
        </w:numPr>
        <w:spacing w:line="360" w:lineRule="auto"/>
        <w:ind w:leftChars="0"/>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患者移动签名系统、患者签名功能扩容采购项目需求技术参数</w:t>
      </w:r>
    </w:p>
    <w:p w14:paraId="0810BACF">
      <w:pPr>
        <w:pStyle w:val="2"/>
        <w:numPr>
          <w:ilvl w:val="0"/>
          <w:numId w:val="1"/>
        </w:numPr>
        <w:spacing w:line="360" w:lineRule="auto"/>
        <w:rPr>
          <w:rFonts w:hint="eastAsia" w:ascii="仿宋" w:hAnsi="仿宋" w:eastAsia="仿宋"/>
          <w:sz w:val="24"/>
          <w:szCs w:val="24"/>
        </w:rPr>
      </w:pPr>
      <w:r>
        <w:rPr>
          <w:rFonts w:hint="eastAsia" w:ascii="仿宋" w:hAnsi="仿宋" w:eastAsia="仿宋"/>
          <w:sz w:val="24"/>
          <w:szCs w:val="24"/>
        </w:rPr>
        <w:t>建设清单</w:t>
      </w:r>
      <w:bookmarkStart w:id="0" w:name="_GoBack"/>
      <w:bookmarkEnd w:id="0"/>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418"/>
        <w:gridCol w:w="4458"/>
        <w:gridCol w:w="925"/>
        <w:gridCol w:w="963"/>
      </w:tblGrid>
      <w:tr w14:paraId="1A4B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4" w:type="dxa"/>
            <w:vAlign w:val="center"/>
          </w:tcPr>
          <w:p w14:paraId="371D0022">
            <w:pPr>
              <w:spacing w:line="360" w:lineRule="auto"/>
              <w:rPr>
                <w:rFonts w:hint="eastAsia" w:ascii="仿宋" w:hAnsi="仿宋" w:eastAsia="仿宋"/>
                <w:sz w:val="24"/>
                <w:szCs w:val="24"/>
              </w:rPr>
            </w:pPr>
            <w:r>
              <w:rPr>
                <w:rFonts w:hint="eastAsia" w:ascii="仿宋" w:hAnsi="仿宋" w:eastAsia="仿宋"/>
                <w:sz w:val="24"/>
                <w:szCs w:val="24"/>
              </w:rPr>
              <w:t>序号</w:t>
            </w:r>
          </w:p>
        </w:tc>
        <w:tc>
          <w:tcPr>
            <w:tcW w:w="1418" w:type="dxa"/>
            <w:vAlign w:val="center"/>
          </w:tcPr>
          <w:p w14:paraId="6E9AF7CF">
            <w:pPr>
              <w:spacing w:line="360" w:lineRule="auto"/>
              <w:rPr>
                <w:rFonts w:hint="eastAsia" w:ascii="仿宋" w:hAnsi="仿宋" w:eastAsia="仿宋"/>
                <w:sz w:val="24"/>
                <w:szCs w:val="24"/>
              </w:rPr>
            </w:pPr>
            <w:r>
              <w:rPr>
                <w:rFonts w:hint="eastAsia" w:ascii="仿宋" w:hAnsi="仿宋" w:eastAsia="仿宋"/>
                <w:sz w:val="24"/>
                <w:szCs w:val="24"/>
              </w:rPr>
              <w:t>项目</w:t>
            </w:r>
          </w:p>
        </w:tc>
        <w:tc>
          <w:tcPr>
            <w:tcW w:w="4458" w:type="dxa"/>
            <w:vAlign w:val="center"/>
          </w:tcPr>
          <w:p w14:paraId="4A21A9C6">
            <w:pPr>
              <w:spacing w:line="360" w:lineRule="auto"/>
              <w:rPr>
                <w:rFonts w:hint="eastAsia" w:ascii="仿宋" w:hAnsi="仿宋" w:eastAsia="仿宋"/>
                <w:sz w:val="24"/>
                <w:szCs w:val="24"/>
              </w:rPr>
            </w:pPr>
            <w:r>
              <w:rPr>
                <w:rFonts w:hint="eastAsia" w:ascii="仿宋" w:hAnsi="仿宋" w:eastAsia="仿宋"/>
                <w:sz w:val="24"/>
                <w:szCs w:val="24"/>
              </w:rPr>
              <w:t>说明</w:t>
            </w:r>
          </w:p>
        </w:tc>
        <w:tc>
          <w:tcPr>
            <w:tcW w:w="925" w:type="dxa"/>
            <w:vAlign w:val="center"/>
          </w:tcPr>
          <w:p w14:paraId="087AE83A">
            <w:pPr>
              <w:spacing w:line="360" w:lineRule="auto"/>
              <w:rPr>
                <w:rFonts w:hint="eastAsia" w:ascii="仿宋" w:hAnsi="仿宋" w:eastAsia="仿宋"/>
                <w:sz w:val="24"/>
                <w:szCs w:val="24"/>
              </w:rPr>
            </w:pPr>
            <w:r>
              <w:rPr>
                <w:rFonts w:hint="eastAsia" w:ascii="仿宋" w:hAnsi="仿宋" w:eastAsia="仿宋"/>
                <w:sz w:val="24"/>
                <w:szCs w:val="24"/>
              </w:rPr>
              <w:t>数量</w:t>
            </w:r>
          </w:p>
        </w:tc>
        <w:tc>
          <w:tcPr>
            <w:tcW w:w="963" w:type="dxa"/>
            <w:vAlign w:val="center"/>
          </w:tcPr>
          <w:p w14:paraId="6E2B9DA2">
            <w:pPr>
              <w:spacing w:line="360" w:lineRule="auto"/>
              <w:rPr>
                <w:rFonts w:hint="eastAsia" w:ascii="仿宋" w:hAnsi="仿宋" w:eastAsia="仿宋"/>
                <w:sz w:val="24"/>
                <w:szCs w:val="24"/>
              </w:rPr>
            </w:pPr>
            <w:r>
              <w:rPr>
                <w:rFonts w:hint="eastAsia" w:ascii="仿宋" w:hAnsi="仿宋" w:eastAsia="仿宋"/>
                <w:sz w:val="24"/>
                <w:szCs w:val="24"/>
              </w:rPr>
              <w:t>单位</w:t>
            </w:r>
          </w:p>
        </w:tc>
      </w:tr>
      <w:tr w14:paraId="7EFB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543A12A1">
            <w:pPr>
              <w:pStyle w:val="17"/>
              <w:numPr>
                <w:ilvl w:val="0"/>
                <w:numId w:val="2"/>
              </w:numPr>
              <w:spacing w:line="360" w:lineRule="auto"/>
              <w:ind w:firstLineChars="0"/>
              <w:rPr>
                <w:rFonts w:hint="eastAsia" w:ascii="仿宋" w:hAnsi="仿宋" w:eastAsia="仿宋"/>
                <w:sz w:val="24"/>
                <w:szCs w:val="24"/>
              </w:rPr>
            </w:pPr>
          </w:p>
        </w:tc>
        <w:tc>
          <w:tcPr>
            <w:tcW w:w="1418" w:type="dxa"/>
            <w:vAlign w:val="center"/>
          </w:tcPr>
          <w:p w14:paraId="52E981DB">
            <w:pPr>
              <w:spacing w:line="360" w:lineRule="auto"/>
              <w:rPr>
                <w:rFonts w:hint="eastAsia" w:ascii="仿宋" w:hAnsi="仿宋" w:eastAsia="仿宋"/>
                <w:sz w:val="24"/>
                <w:szCs w:val="24"/>
              </w:rPr>
            </w:pPr>
            <w:r>
              <w:rPr>
                <w:rFonts w:hint="eastAsia" w:ascii="仿宋" w:hAnsi="仿宋" w:eastAsia="仿宋" w:cs="宋体"/>
                <w:sz w:val="24"/>
                <w:szCs w:val="24"/>
              </w:rPr>
              <w:t>患者</w:t>
            </w:r>
            <w:r>
              <w:rPr>
                <w:rFonts w:hint="eastAsia" w:ascii="仿宋" w:hAnsi="仿宋" w:eastAsia="仿宋" w:cs="宋体"/>
                <w:sz w:val="24"/>
                <w:szCs w:val="24"/>
                <w:lang w:val="en-US" w:eastAsia="zh-CN"/>
              </w:rPr>
              <w:t>移动</w:t>
            </w:r>
            <w:r>
              <w:rPr>
                <w:rFonts w:hint="eastAsia" w:ascii="仿宋" w:hAnsi="仿宋" w:eastAsia="仿宋" w:cs="宋体"/>
                <w:sz w:val="24"/>
                <w:szCs w:val="24"/>
              </w:rPr>
              <w:t>签名系统</w:t>
            </w:r>
          </w:p>
        </w:tc>
        <w:tc>
          <w:tcPr>
            <w:tcW w:w="4458" w:type="dxa"/>
            <w:vAlign w:val="center"/>
          </w:tcPr>
          <w:p w14:paraId="63278074">
            <w:pPr>
              <w:spacing w:line="360" w:lineRule="auto"/>
              <w:rPr>
                <w:rFonts w:hint="eastAsia" w:ascii="仿宋" w:hAnsi="仿宋" w:eastAsia="仿宋"/>
                <w:sz w:val="24"/>
                <w:szCs w:val="24"/>
              </w:rPr>
            </w:pPr>
            <w:r>
              <w:rPr>
                <w:rFonts w:hint="eastAsia" w:ascii="仿宋" w:hAnsi="仿宋" w:eastAsia="仿宋" w:cs="宋体"/>
                <w:sz w:val="24"/>
                <w:szCs w:val="24"/>
                <w:lang w:val="en-US" w:eastAsia="zh-CN"/>
              </w:rPr>
              <w:t>提供</w:t>
            </w:r>
            <w:r>
              <w:rPr>
                <w:rFonts w:ascii="仿宋" w:hAnsi="仿宋" w:eastAsia="仿宋" w:cs="宋体"/>
                <w:sz w:val="24"/>
                <w:szCs w:val="24"/>
              </w:rPr>
              <w:t>患者在移动端和签名</w:t>
            </w:r>
            <w:r>
              <w:rPr>
                <w:rFonts w:hint="eastAsia" w:ascii="仿宋" w:hAnsi="仿宋" w:eastAsia="仿宋" w:cs="宋体"/>
                <w:sz w:val="24"/>
                <w:szCs w:val="24"/>
                <w:lang w:val="en-US" w:eastAsia="zh-CN"/>
              </w:rPr>
              <w:t>板上进行</w:t>
            </w:r>
            <w:r>
              <w:rPr>
                <w:rFonts w:ascii="仿宋" w:hAnsi="仿宋" w:eastAsia="仿宋" w:cs="宋体"/>
                <w:sz w:val="24"/>
                <w:szCs w:val="24"/>
              </w:rPr>
              <w:t>医疗</w:t>
            </w:r>
            <w:r>
              <w:rPr>
                <w:rFonts w:hint="eastAsia" w:ascii="仿宋" w:hAnsi="仿宋" w:eastAsia="仿宋" w:cs="宋体"/>
                <w:sz w:val="24"/>
                <w:szCs w:val="24"/>
                <w:lang w:val="en-US" w:eastAsia="zh-CN"/>
              </w:rPr>
              <w:t>文书</w:t>
            </w:r>
            <w:r>
              <w:rPr>
                <w:rFonts w:ascii="仿宋" w:hAnsi="仿宋" w:eastAsia="仿宋" w:cs="宋体"/>
                <w:sz w:val="24"/>
                <w:szCs w:val="24"/>
              </w:rPr>
              <w:t>电子签名</w:t>
            </w:r>
            <w:r>
              <w:rPr>
                <w:rFonts w:hint="eastAsia" w:ascii="仿宋" w:hAnsi="仿宋" w:eastAsia="仿宋" w:cs="宋体"/>
                <w:sz w:val="24"/>
                <w:szCs w:val="24"/>
                <w:lang w:val="en-US" w:eastAsia="zh-CN"/>
              </w:rPr>
              <w:t>功能与</w:t>
            </w:r>
            <w:r>
              <w:rPr>
                <w:rFonts w:ascii="仿宋" w:hAnsi="仿宋" w:eastAsia="仿宋" w:cs="宋体"/>
                <w:sz w:val="24"/>
                <w:szCs w:val="24"/>
              </w:rPr>
              <w:t>服务，提供患者管理、文件管理、设备管理</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签署认证存证管理</w:t>
            </w:r>
            <w:r>
              <w:rPr>
                <w:rFonts w:ascii="仿宋" w:hAnsi="仿宋" w:eastAsia="仿宋" w:cs="宋体"/>
                <w:sz w:val="24"/>
                <w:szCs w:val="24"/>
              </w:rPr>
              <w:t>等功能，实现各类医疗文书患者电子签名业务。</w:t>
            </w:r>
          </w:p>
        </w:tc>
        <w:tc>
          <w:tcPr>
            <w:tcW w:w="925" w:type="dxa"/>
            <w:vAlign w:val="center"/>
          </w:tcPr>
          <w:p w14:paraId="7D77D06F">
            <w:pPr>
              <w:spacing w:line="360" w:lineRule="auto"/>
              <w:rPr>
                <w:rFonts w:hint="eastAsia" w:ascii="仿宋" w:hAnsi="仿宋" w:eastAsia="仿宋"/>
                <w:sz w:val="24"/>
                <w:szCs w:val="24"/>
              </w:rPr>
            </w:pPr>
            <w:r>
              <w:rPr>
                <w:rFonts w:hint="eastAsia" w:ascii="仿宋" w:hAnsi="仿宋" w:eastAsia="仿宋"/>
                <w:sz w:val="24"/>
                <w:szCs w:val="24"/>
              </w:rPr>
              <w:t>1</w:t>
            </w:r>
          </w:p>
        </w:tc>
        <w:tc>
          <w:tcPr>
            <w:tcW w:w="963" w:type="dxa"/>
            <w:vAlign w:val="center"/>
          </w:tcPr>
          <w:p w14:paraId="78841A8C">
            <w:pPr>
              <w:spacing w:line="360" w:lineRule="auto"/>
              <w:rPr>
                <w:rFonts w:hint="eastAsia" w:ascii="仿宋" w:hAnsi="仿宋" w:eastAsia="仿宋"/>
                <w:sz w:val="24"/>
                <w:szCs w:val="24"/>
              </w:rPr>
            </w:pPr>
            <w:r>
              <w:rPr>
                <w:rFonts w:hint="eastAsia" w:ascii="仿宋" w:hAnsi="仿宋" w:eastAsia="仿宋"/>
                <w:sz w:val="24"/>
                <w:szCs w:val="24"/>
              </w:rPr>
              <w:t>套</w:t>
            </w:r>
          </w:p>
        </w:tc>
      </w:tr>
      <w:tr w14:paraId="1DCFB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14:paraId="39408CBC">
            <w:pPr>
              <w:pStyle w:val="17"/>
              <w:numPr>
                <w:ilvl w:val="0"/>
                <w:numId w:val="2"/>
              </w:numPr>
              <w:spacing w:line="360" w:lineRule="auto"/>
              <w:ind w:firstLineChars="0"/>
              <w:rPr>
                <w:rFonts w:hint="eastAsia" w:ascii="仿宋" w:hAnsi="仿宋" w:eastAsia="仿宋"/>
                <w:sz w:val="24"/>
                <w:szCs w:val="24"/>
              </w:rPr>
            </w:pPr>
          </w:p>
        </w:tc>
        <w:tc>
          <w:tcPr>
            <w:tcW w:w="1418" w:type="dxa"/>
            <w:vAlign w:val="center"/>
          </w:tcPr>
          <w:p w14:paraId="7C63D758">
            <w:pPr>
              <w:spacing w:line="360" w:lineRule="auto"/>
              <w:rPr>
                <w:rFonts w:hint="eastAsia" w:ascii="仿宋" w:hAnsi="仿宋" w:eastAsia="仿宋" w:cs="宋体"/>
                <w:sz w:val="24"/>
                <w:szCs w:val="24"/>
              </w:rPr>
            </w:pPr>
            <w:r>
              <w:rPr>
                <w:rFonts w:hint="eastAsia" w:ascii="仿宋" w:hAnsi="仿宋" w:eastAsia="仿宋" w:cs="宋体"/>
                <w:sz w:val="24"/>
                <w:szCs w:val="24"/>
              </w:rPr>
              <w:t>患者</w:t>
            </w:r>
            <w:r>
              <w:rPr>
                <w:rFonts w:hint="eastAsia" w:ascii="仿宋" w:hAnsi="仿宋" w:eastAsia="仿宋" w:cs="宋体"/>
                <w:sz w:val="24"/>
                <w:szCs w:val="24"/>
                <w:lang w:val="en-US" w:eastAsia="zh-CN"/>
              </w:rPr>
              <w:t>签名功能扩容</w:t>
            </w:r>
          </w:p>
        </w:tc>
        <w:tc>
          <w:tcPr>
            <w:tcW w:w="4458" w:type="dxa"/>
            <w:vAlign w:val="center"/>
          </w:tcPr>
          <w:p w14:paraId="1D493D03">
            <w:pPr>
              <w:spacing w:line="360" w:lineRule="auto"/>
              <w:rPr>
                <w:rFonts w:hint="eastAsia" w:ascii="仿宋" w:hAnsi="仿宋" w:eastAsia="仿宋"/>
                <w:sz w:val="24"/>
                <w:szCs w:val="24"/>
                <w:lang w:eastAsia="zh-CN"/>
              </w:rPr>
            </w:pPr>
            <w:r>
              <w:rPr>
                <w:rFonts w:hint="eastAsia" w:ascii="仿宋" w:hAnsi="仿宋" w:eastAsia="仿宋" w:cs="宋体"/>
                <w:sz w:val="24"/>
                <w:szCs w:val="24"/>
                <w:lang w:val="en-US" w:eastAsia="zh-CN"/>
              </w:rPr>
              <w:t>无线签名板</w:t>
            </w:r>
            <w:r>
              <w:rPr>
                <w:rFonts w:ascii="仿宋" w:hAnsi="仿宋" w:eastAsia="仿宋" w:cs="宋体"/>
                <w:sz w:val="24"/>
                <w:szCs w:val="24"/>
              </w:rPr>
              <w:t>，</w:t>
            </w:r>
            <w:r>
              <w:rPr>
                <w:rFonts w:hint="eastAsia" w:ascii="仿宋" w:hAnsi="仿宋" w:eastAsia="仿宋" w:cs="宋体"/>
                <w:sz w:val="24"/>
                <w:szCs w:val="24"/>
                <w:lang w:val="en-US" w:eastAsia="zh-CN"/>
              </w:rPr>
              <w:t>要求</w:t>
            </w:r>
            <w:r>
              <w:rPr>
                <w:rFonts w:ascii="仿宋" w:hAnsi="仿宋" w:eastAsia="仿宋" w:cs="宋体"/>
                <w:sz w:val="24"/>
                <w:szCs w:val="24"/>
              </w:rPr>
              <w:t>支持</w:t>
            </w:r>
            <w:r>
              <w:rPr>
                <w:rFonts w:hint="eastAsia" w:ascii="仿宋" w:hAnsi="仿宋" w:eastAsia="仿宋" w:cs="宋体"/>
                <w:sz w:val="24"/>
                <w:szCs w:val="24"/>
                <w:lang w:val="en-US" w:eastAsia="zh-CN"/>
              </w:rPr>
              <w:t>国密算法、提供</w:t>
            </w:r>
            <w:r>
              <w:rPr>
                <w:rFonts w:ascii="仿宋" w:hAnsi="仿宋" w:eastAsia="仿宋" w:cs="宋体"/>
                <w:sz w:val="24"/>
                <w:szCs w:val="24"/>
              </w:rPr>
              <w:t>手写</w:t>
            </w:r>
            <w:r>
              <w:rPr>
                <w:rFonts w:hint="eastAsia" w:ascii="仿宋" w:hAnsi="仿宋" w:eastAsia="仿宋" w:cs="宋体"/>
                <w:sz w:val="24"/>
                <w:szCs w:val="24"/>
                <w:lang w:val="en-US" w:eastAsia="zh-CN"/>
              </w:rPr>
              <w:t>签字</w:t>
            </w:r>
            <w:r>
              <w:rPr>
                <w:rFonts w:ascii="仿宋" w:hAnsi="仿宋" w:eastAsia="仿宋" w:cs="宋体"/>
                <w:sz w:val="24"/>
                <w:szCs w:val="24"/>
              </w:rPr>
              <w:t>采集、</w:t>
            </w:r>
            <w:r>
              <w:rPr>
                <w:rFonts w:hint="eastAsia" w:ascii="仿宋" w:hAnsi="仿宋" w:eastAsia="仿宋" w:cs="宋体"/>
                <w:sz w:val="24"/>
                <w:szCs w:val="24"/>
                <w:lang w:val="en-US" w:eastAsia="zh-CN"/>
              </w:rPr>
              <w:t>手写批注采集、</w:t>
            </w:r>
            <w:r>
              <w:rPr>
                <w:rFonts w:ascii="仿宋" w:hAnsi="仿宋" w:eastAsia="仿宋" w:cs="宋体"/>
                <w:sz w:val="24"/>
                <w:szCs w:val="24"/>
              </w:rPr>
              <w:t>指纹采集</w:t>
            </w:r>
            <w:r>
              <w:rPr>
                <w:rFonts w:hint="eastAsia" w:ascii="仿宋" w:hAnsi="仿宋" w:eastAsia="仿宋" w:cs="宋体"/>
                <w:sz w:val="24"/>
                <w:szCs w:val="24"/>
                <w:lang w:val="en-US" w:eastAsia="zh-CN"/>
              </w:rPr>
              <w:t>及人像采集等行为证据采集</w:t>
            </w:r>
            <w:r>
              <w:rPr>
                <w:rFonts w:ascii="仿宋" w:hAnsi="仿宋" w:eastAsia="仿宋" w:cs="宋体"/>
                <w:sz w:val="24"/>
                <w:szCs w:val="24"/>
              </w:rPr>
              <w:t>功能</w:t>
            </w:r>
            <w:r>
              <w:rPr>
                <w:rFonts w:hint="eastAsia" w:ascii="仿宋" w:hAnsi="仿宋" w:eastAsia="仿宋" w:cs="宋体"/>
                <w:sz w:val="24"/>
                <w:szCs w:val="24"/>
                <w:lang w:eastAsia="zh-CN"/>
              </w:rPr>
              <w:t>。</w:t>
            </w:r>
          </w:p>
        </w:tc>
        <w:tc>
          <w:tcPr>
            <w:tcW w:w="925" w:type="dxa"/>
            <w:vAlign w:val="center"/>
          </w:tcPr>
          <w:p w14:paraId="1DB66140">
            <w:pPr>
              <w:spacing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72</w:t>
            </w:r>
          </w:p>
        </w:tc>
        <w:tc>
          <w:tcPr>
            <w:tcW w:w="963" w:type="dxa"/>
            <w:vAlign w:val="center"/>
          </w:tcPr>
          <w:p w14:paraId="78BDA0D3">
            <w:pPr>
              <w:spacing w:line="360" w:lineRule="auto"/>
              <w:rPr>
                <w:rFonts w:hint="eastAsia" w:ascii="仿宋" w:hAnsi="仿宋" w:eastAsia="仿宋"/>
                <w:sz w:val="24"/>
                <w:szCs w:val="24"/>
              </w:rPr>
            </w:pPr>
            <w:r>
              <w:rPr>
                <w:rFonts w:hint="eastAsia" w:ascii="仿宋" w:hAnsi="仿宋" w:eastAsia="仿宋"/>
                <w:sz w:val="24"/>
                <w:szCs w:val="24"/>
              </w:rPr>
              <w:t>台</w:t>
            </w:r>
          </w:p>
        </w:tc>
      </w:tr>
    </w:tbl>
    <w:p w14:paraId="628B39D3">
      <w:pPr>
        <w:pStyle w:val="2"/>
        <w:numPr>
          <w:ilvl w:val="0"/>
          <w:numId w:val="1"/>
        </w:numPr>
        <w:spacing w:line="360" w:lineRule="auto"/>
        <w:rPr>
          <w:rFonts w:hint="eastAsia" w:ascii="仿宋" w:hAnsi="仿宋" w:eastAsia="仿宋"/>
          <w:sz w:val="24"/>
          <w:szCs w:val="24"/>
        </w:rPr>
      </w:pPr>
      <w:r>
        <w:rPr>
          <w:rFonts w:hint="eastAsia" w:ascii="仿宋" w:hAnsi="仿宋" w:eastAsia="仿宋"/>
          <w:sz w:val="24"/>
          <w:szCs w:val="24"/>
        </w:rPr>
        <w:t>技术参数及要求</w:t>
      </w:r>
    </w:p>
    <w:p w14:paraId="1B336B01">
      <w:pPr>
        <w:pStyle w:val="3"/>
        <w:numPr>
          <w:ilvl w:val="1"/>
          <w:numId w:val="1"/>
        </w:numPr>
        <w:spacing w:before="156" w:beforeLines="50" w:after="156" w:afterLines="50" w:line="360" w:lineRule="auto"/>
        <w:rPr>
          <w:rFonts w:hint="eastAsia" w:ascii="仿宋" w:hAnsi="仿宋" w:eastAsia="仿宋"/>
          <w:sz w:val="24"/>
          <w:szCs w:val="24"/>
        </w:rPr>
      </w:pPr>
      <w:r>
        <w:rPr>
          <w:rFonts w:hint="eastAsia" w:ascii="仿宋" w:hAnsi="仿宋" w:eastAsia="仿宋"/>
          <w:sz w:val="24"/>
          <w:szCs w:val="24"/>
          <w:lang w:eastAsia="zh-CN"/>
        </w:rPr>
        <w:t>患者移动签名系统</w:t>
      </w:r>
    </w:p>
    <w:tbl>
      <w:tblPr>
        <w:tblStyle w:val="19"/>
        <w:tblpPr w:leftFromText="180" w:rightFromText="180" w:vertAnchor="text" w:horzAnchor="page" w:tblpXSpec="center" w:tblpY="25"/>
        <w:tblOverlap w:val="never"/>
        <w:tblW w:w="84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12"/>
        <w:gridCol w:w="1688"/>
        <w:gridCol w:w="6025"/>
      </w:tblGrid>
      <w:tr w14:paraId="345AA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0BAF0729">
            <w:pPr>
              <w:pStyle w:val="20"/>
              <w:spacing w:before="156" w:beforeLines="50" w:after="156" w:afterLines="50" w:line="360" w:lineRule="auto"/>
              <w:ind w:right="157"/>
              <w:jc w:val="center"/>
              <w:rPr>
                <w:rFonts w:hint="eastAsia" w:ascii="仿宋" w:hAnsi="仿宋" w:eastAsia="仿宋"/>
                <w:b/>
                <w:bCs/>
                <w:sz w:val="24"/>
                <w:szCs w:val="24"/>
                <w:lang w:eastAsia="en-US"/>
              </w:rPr>
            </w:pPr>
            <w:r>
              <w:rPr>
                <w:rFonts w:ascii="仿宋" w:hAnsi="仿宋" w:eastAsia="仿宋"/>
                <w:b/>
                <w:bCs/>
                <w:sz w:val="24"/>
                <w:szCs w:val="24"/>
                <w:lang w:eastAsia="en-US"/>
              </w:rPr>
              <w:t>序号</w:t>
            </w:r>
          </w:p>
        </w:tc>
        <w:tc>
          <w:tcPr>
            <w:tcW w:w="1688" w:type="dxa"/>
          </w:tcPr>
          <w:p w14:paraId="5628A246">
            <w:pPr>
              <w:pStyle w:val="20"/>
              <w:spacing w:before="156" w:beforeLines="50" w:after="156" w:afterLines="50" w:line="360" w:lineRule="auto"/>
              <w:jc w:val="both"/>
              <w:rPr>
                <w:rFonts w:hint="eastAsia" w:ascii="仿宋" w:hAnsi="仿宋" w:eastAsia="仿宋"/>
                <w:b/>
                <w:bCs/>
                <w:sz w:val="24"/>
                <w:szCs w:val="24"/>
                <w:lang w:eastAsia="en-US"/>
              </w:rPr>
            </w:pPr>
            <w:r>
              <w:rPr>
                <w:rFonts w:hint="eastAsia" w:ascii="仿宋" w:hAnsi="仿宋" w:eastAsia="仿宋"/>
                <w:b/>
                <w:bCs/>
                <w:sz w:val="24"/>
                <w:szCs w:val="24"/>
                <w:lang w:eastAsia="en-US"/>
              </w:rPr>
              <w:t>功能模块</w:t>
            </w:r>
          </w:p>
        </w:tc>
        <w:tc>
          <w:tcPr>
            <w:tcW w:w="6025" w:type="dxa"/>
          </w:tcPr>
          <w:p w14:paraId="1207DB7D">
            <w:pPr>
              <w:pStyle w:val="20"/>
              <w:spacing w:before="156" w:beforeLines="50" w:after="156" w:afterLines="50" w:line="360" w:lineRule="auto"/>
              <w:jc w:val="center"/>
              <w:rPr>
                <w:rFonts w:hint="eastAsia" w:ascii="仿宋" w:hAnsi="仿宋" w:eastAsia="仿宋"/>
                <w:b/>
                <w:bCs/>
                <w:sz w:val="24"/>
                <w:szCs w:val="24"/>
                <w:lang w:eastAsia="en-US"/>
              </w:rPr>
            </w:pPr>
            <w:r>
              <w:rPr>
                <w:rFonts w:hint="eastAsia" w:ascii="仿宋" w:hAnsi="仿宋" w:eastAsia="仿宋"/>
                <w:b/>
                <w:bCs/>
                <w:sz w:val="24"/>
                <w:szCs w:val="24"/>
                <w:lang w:eastAsia="en-US"/>
              </w:rPr>
              <w:t>功能要求</w:t>
            </w:r>
          </w:p>
        </w:tc>
      </w:tr>
      <w:tr w14:paraId="6EB17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0081B9B7">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3439AED0">
            <w:pPr>
              <w:pStyle w:val="20"/>
              <w:spacing w:before="156" w:beforeLines="50" w:after="156" w:afterLines="50" w:line="360" w:lineRule="auto"/>
              <w:rPr>
                <w:rFonts w:hint="eastAsia" w:ascii="仿宋" w:hAnsi="仿宋" w:eastAsia="仿宋"/>
                <w:b/>
                <w:bCs/>
                <w:sz w:val="24"/>
                <w:szCs w:val="24"/>
                <w:lang w:val="en-US" w:eastAsia="en-US"/>
              </w:rPr>
            </w:pPr>
            <w:r>
              <w:rPr>
                <w:rFonts w:hint="eastAsia" w:ascii="仿宋" w:hAnsi="仿宋" w:eastAsia="仿宋"/>
                <w:b/>
                <w:bCs/>
                <w:sz w:val="24"/>
                <w:szCs w:val="24"/>
                <w:lang w:val="en-US" w:eastAsia="en-US"/>
              </w:rPr>
              <w:t>患者查询</w:t>
            </w:r>
          </w:p>
        </w:tc>
        <w:tc>
          <w:tcPr>
            <w:tcW w:w="6025" w:type="dxa"/>
          </w:tcPr>
          <w:p w14:paraId="0DFE0CE1">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val="en-US" w:eastAsia="zh-CN"/>
              </w:rPr>
              <w:t>支持查询有签署业务的患者信息，包括患者基本信息、患者签署文件记录、患者实名认证记录、关联家属记录</w:t>
            </w:r>
            <w:r>
              <w:rPr>
                <w:rFonts w:ascii="仿宋" w:hAnsi="仿宋" w:eastAsia="仿宋"/>
                <w:sz w:val="24"/>
                <w:szCs w:val="24"/>
                <w:lang w:eastAsia="zh-CN"/>
              </w:rPr>
              <w:t>；</w:t>
            </w:r>
          </w:p>
        </w:tc>
      </w:tr>
      <w:tr w14:paraId="0092A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01A47C76">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7813FC0D">
            <w:pPr>
              <w:pStyle w:val="20"/>
              <w:spacing w:before="156" w:beforeLines="50" w:after="156" w:afterLines="50" w:line="360" w:lineRule="auto"/>
              <w:rPr>
                <w:rFonts w:hint="eastAsia" w:ascii="仿宋" w:hAnsi="仿宋" w:eastAsia="仿宋"/>
                <w:b/>
                <w:bCs/>
                <w:sz w:val="24"/>
                <w:szCs w:val="24"/>
                <w:lang w:val="en-US" w:eastAsia="en-US"/>
              </w:rPr>
            </w:pPr>
            <w:r>
              <w:rPr>
                <w:rFonts w:hint="eastAsia" w:ascii="仿宋" w:hAnsi="仿宋" w:eastAsia="仿宋"/>
                <w:b/>
                <w:bCs/>
                <w:sz w:val="24"/>
                <w:szCs w:val="24"/>
                <w:lang w:val="en-US" w:eastAsia="en-US"/>
              </w:rPr>
              <w:t>家属查询</w:t>
            </w:r>
          </w:p>
        </w:tc>
        <w:tc>
          <w:tcPr>
            <w:tcW w:w="6025" w:type="dxa"/>
          </w:tcPr>
          <w:p w14:paraId="0BFCDC64">
            <w:pPr>
              <w:pStyle w:val="20"/>
              <w:spacing w:before="156" w:beforeLines="50" w:after="156" w:afterLines="50" w:line="360" w:lineRule="auto"/>
              <w:rPr>
                <w:rFonts w:hint="eastAsia" w:ascii="仿宋" w:hAnsi="仿宋" w:eastAsia="仿宋"/>
                <w:sz w:val="24"/>
                <w:szCs w:val="24"/>
                <w:lang w:val="en-US" w:eastAsia="zh-CN"/>
              </w:rPr>
            </w:pPr>
            <w:r>
              <w:rPr>
                <w:rFonts w:hint="eastAsia" w:ascii="仿宋" w:hAnsi="仿宋" w:eastAsia="仿宋"/>
                <w:sz w:val="24"/>
                <w:szCs w:val="24"/>
                <w:lang w:val="en-US" w:eastAsia="zh-CN"/>
              </w:rPr>
              <w:t>支持查询有签署业务的家属基本信息、关联患者信息、与患者关系等内容；</w:t>
            </w:r>
          </w:p>
        </w:tc>
      </w:tr>
      <w:tr w14:paraId="33C413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6BA06630">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58293733">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实名认证</w:t>
            </w:r>
          </w:p>
        </w:tc>
        <w:tc>
          <w:tcPr>
            <w:tcW w:w="6025" w:type="dxa"/>
          </w:tcPr>
          <w:p w14:paraId="696269D6">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支持实名认证，能够通过 H5 页面、微信小程序</w:t>
            </w:r>
            <w:r>
              <w:rPr>
                <w:rFonts w:hint="eastAsia" w:ascii="仿宋" w:hAnsi="仿宋" w:eastAsia="仿宋"/>
                <w:sz w:val="24"/>
                <w:szCs w:val="24"/>
                <w:lang w:eastAsia="zh-CN"/>
              </w:rPr>
              <w:t>、</w:t>
            </w:r>
            <w:r>
              <w:rPr>
                <w:rFonts w:hint="eastAsia" w:ascii="仿宋" w:hAnsi="仿宋" w:eastAsia="仿宋"/>
                <w:sz w:val="24"/>
                <w:szCs w:val="24"/>
                <w:lang w:val="en-US" w:eastAsia="zh-CN"/>
              </w:rPr>
              <w:t>签名板</w:t>
            </w:r>
            <w:r>
              <w:rPr>
                <w:rFonts w:ascii="仿宋" w:hAnsi="仿宋" w:eastAsia="仿宋"/>
                <w:sz w:val="24"/>
                <w:szCs w:val="24"/>
                <w:lang w:eastAsia="zh-CN"/>
              </w:rPr>
              <w:t>等终端对患者进行实名认证；</w:t>
            </w:r>
          </w:p>
        </w:tc>
      </w:tr>
      <w:tr w14:paraId="5FF43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7975AE5A">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48EAAB9D">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数字证书签发</w:t>
            </w:r>
          </w:p>
        </w:tc>
        <w:tc>
          <w:tcPr>
            <w:tcW w:w="6025" w:type="dxa"/>
          </w:tcPr>
          <w:p w14:paraId="347A5683">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支持</w:t>
            </w:r>
            <w:r>
              <w:rPr>
                <w:rFonts w:hint="eastAsia" w:ascii="仿宋" w:hAnsi="仿宋" w:eastAsia="仿宋"/>
                <w:sz w:val="24"/>
                <w:szCs w:val="24"/>
                <w:lang w:val="en-US" w:eastAsia="zh-CN"/>
              </w:rPr>
              <w:t>用户</w:t>
            </w:r>
            <w:r>
              <w:rPr>
                <w:rFonts w:ascii="仿宋" w:hAnsi="仿宋" w:eastAsia="仿宋"/>
                <w:sz w:val="24"/>
                <w:szCs w:val="24"/>
                <w:lang w:eastAsia="zh-CN"/>
              </w:rPr>
              <w:t>实名认证后在线签发第三方CA机构数字证书；</w:t>
            </w:r>
          </w:p>
        </w:tc>
      </w:tr>
      <w:tr w14:paraId="0F33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3392A7AC">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63C0A738">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终端设备管理</w:t>
            </w:r>
          </w:p>
        </w:tc>
        <w:tc>
          <w:tcPr>
            <w:tcW w:w="6025" w:type="dxa"/>
          </w:tcPr>
          <w:p w14:paraId="1CE99493">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支持患者签名终端管理，可以</w:t>
            </w:r>
            <w:r>
              <w:rPr>
                <w:rFonts w:hint="eastAsia" w:ascii="仿宋" w:hAnsi="仿宋" w:eastAsia="仿宋"/>
                <w:sz w:val="24"/>
                <w:szCs w:val="24"/>
                <w:lang w:val="en-US" w:eastAsia="zh-CN"/>
              </w:rPr>
              <w:t>查看正在使用的签名屏设备编号、设备名称、系统版本、登记时间、使用状态、当前登录医护人员等信息</w:t>
            </w:r>
            <w:r>
              <w:rPr>
                <w:rFonts w:ascii="仿宋" w:hAnsi="仿宋" w:eastAsia="仿宋"/>
                <w:sz w:val="24"/>
                <w:szCs w:val="24"/>
                <w:lang w:eastAsia="zh-CN"/>
              </w:rPr>
              <w:t>；</w:t>
            </w:r>
          </w:p>
        </w:tc>
      </w:tr>
      <w:tr w14:paraId="11A406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2695BDB9">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65B31178">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数字签名算法支持</w:t>
            </w:r>
          </w:p>
        </w:tc>
        <w:tc>
          <w:tcPr>
            <w:tcW w:w="6025" w:type="dxa"/>
          </w:tcPr>
          <w:p w14:paraId="39A8D722">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支持</w:t>
            </w:r>
            <w:r>
              <w:rPr>
                <w:rFonts w:hint="eastAsia" w:ascii="仿宋" w:hAnsi="仿宋" w:eastAsia="仿宋"/>
                <w:sz w:val="24"/>
                <w:szCs w:val="24"/>
                <w:lang w:val="en-US" w:eastAsia="zh-CN"/>
              </w:rPr>
              <w:t>国家</w:t>
            </w:r>
            <w:r>
              <w:rPr>
                <w:rFonts w:ascii="仿宋" w:hAnsi="仿宋" w:eastAsia="仿宋"/>
                <w:sz w:val="24"/>
                <w:szCs w:val="24"/>
                <w:lang w:eastAsia="zh-CN"/>
              </w:rPr>
              <w:t>标准的 SM2 等算法，支持</w:t>
            </w:r>
            <w:r>
              <w:rPr>
                <w:rFonts w:hint="eastAsia" w:ascii="仿宋" w:hAnsi="仿宋" w:eastAsia="仿宋"/>
                <w:sz w:val="24"/>
                <w:szCs w:val="24"/>
                <w:lang w:val="en-US" w:eastAsia="zh-CN"/>
              </w:rPr>
              <w:t>按照国家电子签章技术规范对患者医疗文书电子签名和验证</w:t>
            </w:r>
            <w:r>
              <w:rPr>
                <w:rFonts w:ascii="仿宋" w:hAnsi="仿宋" w:eastAsia="仿宋"/>
                <w:sz w:val="24"/>
                <w:szCs w:val="24"/>
                <w:lang w:eastAsia="zh-CN"/>
              </w:rPr>
              <w:t>；</w:t>
            </w:r>
          </w:p>
        </w:tc>
      </w:tr>
      <w:tr w14:paraId="5130E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4CF0F970">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093C3923">
            <w:pPr>
              <w:pStyle w:val="20"/>
              <w:spacing w:before="156" w:beforeLines="50" w:after="156" w:afterLines="50" w:line="360" w:lineRule="auto"/>
              <w:rPr>
                <w:rFonts w:hint="eastAsia" w:ascii="仿宋" w:hAnsi="仿宋" w:eastAsia="仿宋"/>
                <w:b/>
                <w:bCs/>
                <w:sz w:val="24"/>
                <w:szCs w:val="24"/>
                <w:lang w:val="en-US" w:eastAsia="en-US"/>
              </w:rPr>
            </w:pPr>
            <w:r>
              <w:rPr>
                <w:rFonts w:hint="eastAsia" w:ascii="仿宋" w:hAnsi="仿宋" w:eastAsia="仿宋"/>
                <w:b/>
                <w:bCs/>
                <w:sz w:val="24"/>
                <w:szCs w:val="24"/>
                <w:lang w:val="en-US" w:eastAsia="en-US"/>
              </w:rPr>
              <w:t>患者文书签署管理</w:t>
            </w:r>
          </w:p>
        </w:tc>
        <w:tc>
          <w:tcPr>
            <w:tcW w:w="6025" w:type="dxa"/>
          </w:tcPr>
          <w:p w14:paraId="2592DFB5">
            <w:pPr>
              <w:pStyle w:val="20"/>
              <w:spacing w:before="156" w:beforeLines="50" w:after="156" w:afterLines="50" w:line="360" w:lineRule="auto"/>
              <w:rPr>
                <w:rFonts w:hint="eastAsia" w:ascii="仿宋" w:hAnsi="仿宋" w:eastAsia="仿宋"/>
                <w:sz w:val="24"/>
                <w:szCs w:val="24"/>
                <w:lang w:val="en-US" w:eastAsia="zh-CN"/>
              </w:rPr>
            </w:pPr>
            <w:r>
              <w:rPr>
                <w:rFonts w:hint="eastAsia" w:ascii="仿宋" w:hAnsi="仿宋" w:eastAsia="仿宋"/>
                <w:sz w:val="24"/>
                <w:szCs w:val="24"/>
                <w:lang w:eastAsia="zh-CN"/>
              </w:rPr>
              <w:t>提供</w:t>
            </w:r>
            <w:r>
              <w:rPr>
                <w:rFonts w:hint="eastAsia" w:ascii="仿宋" w:hAnsi="仿宋" w:eastAsia="仿宋"/>
                <w:sz w:val="24"/>
                <w:szCs w:val="24"/>
                <w:lang w:val="en-US" w:eastAsia="zh-CN"/>
              </w:rPr>
              <w:t>患者文书签署记录存储、查询、浏览等管理功能，保存所有业务系统请求及产生的患者文书电子签名记录，包括来源系统、业务编号、文件名称、签署人员、签署时间、签名文件、签署状态等信息。提供文件内容浏览、文件查验、文件下载等功能；</w:t>
            </w:r>
          </w:p>
        </w:tc>
      </w:tr>
      <w:tr w14:paraId="55C3CF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3C822853">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20541AF0">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时间戳服务对接</w:t>
            </w:r>
          </w:p>
        </w:tc>
        <w:tc>
          <w:tcPr>
            <w:tcW w:w="6025" w:type="dxa"/>
          </w:tcPr>
          <w:p w14:paraId="7218966F">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支持</w:t>
            </w:r>
            <w:r>
              <w:rPr>
                <w:rFonts w:hint="eastAsia" w:ascii="仿宋" w:hAnsi="仿宋" w:eastAsia="仿宋"/>
                <w:sz w:val="24"/>
                <w:szCs w:val="24"/>
                <w:lang w:eastAsia="zh-CN"/>
              </w:rPr>
              <w:t>对接</w:t>
            </w:r>
            <w:r>
              <w:rPr>
                <w:rFonts w:ascii="仿宋" w:hAnsi="仿宋" w:eastAsia="仿宋"/>
                <w:sz w:val="24"/>
                <w:szCs w:val="24"/>
                <w:lang w:eastAsia="zh-CN"/>
              </w:rPr>
              <w:t>时间戳</w:t>
            </w:r>
            <w:r>
              <w:rPr>
                <w:rFonts w:hint="eastAsia" w:ascii="仿宋" w:hAnsi="仿宋" w:eastAsia="仿宋"/>
                <w:sz w:val="24"/>
                <w:szCs w:val="24"/>
                <w:lang w:eastAsia="zh-CN"/>
              </w:rPr>
              <w:t>服务</w:t>
            </w:r>
            <w:r>
              <w:rPr>
                <w:rFonts w:ascii="仿宋" w:hAnsi="仿宋" w:eastAsia="仿宋"/>
                <w:sz w:val="24"/>
                <w:szCs w:val="24"/>
                <w:lang w:eastAsia="zh-CN"/>
              </w:rPr>
              <w:t>，获取符合国家标准的时间戳；</w:t>
            </w:r>
          </w:p>
        </w:tc>
      </w:tr>
      <w:tr w14:paraId="2DCAA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6B5818BF">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10C72CF0">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日志管理与审计</w:t>
            </w:r>
          </w:p>
        </w:tc>
        <w:tc>
          <w:tcPr>
            <w:tcW w:w="6025" w:type="dxa"/>
          </w:tcPr>
          <w:p w14:paraId="11AF814C">
            <w:pPr>
              <w:pStyle w:val="20"/>
              <w:spacing w:before="156" w:beforeLines="50" w:after="156" w:afterLines="50" w:line="360" w:lineRule="auto"/>
              <w:rPr>
                <w:rFonts w:hint="eastAsia" w:ascii="仿宋" w:hAnsi="仿宋" w:eastAsia="仿宋"/>
                <w:sz w:val="24"/>
                <w:szCs w:val="24"/>
                <w:lang w:eastAsia="zh-CN"/>
              </w:rPr>
            </w:pPr>
            <w:r>
              <w:rPr>
                <w:rFonts w:ascii="仿宋" w:hAnsi="仿宋" w:eastAsia="仿宋"/>
                <w:sz w:val="24"/>
                <w:szCs w:val="24"/>
                <w:lang w:eastAsia="zh-CN"/>
              </w:rPr>
              <w:t>提供日志管理功能，可以查询和管理登录日志、签名日志、数据维护日志等；</w:t>
            </w:r>
          </w:p>
        </w:tc>
      </w:tr>
      <w:tr w14:paraId="042EC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09D7DBDF">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7450C850">
            <w:pPr>
              <w:pStyle w:val="20"/>
              <w:spacing w:before="156" w:beforeLines="50" w:after="156" w:afterLines="50" w:line="360" w:lineRule="auto"/>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微信消息通知签署提醒</w:t>
            </w:r>
          </w:p>
        </w:tc>
        <w:tc>
          <w:tcPr>
            <w:tcW w:w="6025" w:type="dxa"/>
          </w:tcPr>
          <w:p w14:paraId="4DE46B1B">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支持集成医院公众号，</w:t>
            </w:r>
            <w:r>
              <w:rPr>
                <w:rFonts w:hint="eastAsia" w:ascii="仿宋" w:hAnsi="仿宋" w:eastAsia="仿宋"/>
                <w:sz w:val="24"/>
                <w:szCs w:val="24"/>
                <w:lang w:val="en-US" w:eastAsia="zh-CN"/>
              </w:rPr>
              <w:t>患者或家属关注医院公众号绑定个人信息后，可</w:t>
            </w:r>
            <w:r>
              <w:rPr>
                <w:rFonts w:hint="eastAsia" w:ascii="仿宋" w:hAnsi="仿宋" w:eastAsia="仿宋"/>
                <w:sz w:val="24"/>
                <w:szCs w:val="24"/>
                <w:lang w:eastAsia="zh-CN"/>
              </w:rPr>
              <w:t>通过微信消息通知患者</w:t>
            </w:r>
            <w:r>
              <w:rPr>
                <w:rFonts w:hint="eastAsia" w:ascii="仿宋" w:hAnsi="仿宋" w:eastAsia="仿宋"/>
                <w:sz w:val="24"/>
                <w:szCs w:val="24"/>
                <w:lang w:val="en-US" w:eastAsia="zh-CN"/>
              </w:rPr>
              <w:t>或</w:t>
            </w:r>
            <w:r>
              <w:rPr>
                <w:rFonts w:hint="eastAsia" w:ascii="仿宋" w:hAnsi="仿宋" w:eastAsia="仿宋"/>
                <w:sz w:val="24"/>
                <w:szCs w:val="24"/>
                <w:lang w:eastAsia="zh-CN"/>
              </w:rPr>
              <w:t>家属</w:t>
            </w:r>
            <w:r>
              <w:rPr>
                <w:rFonts w:hint="eastAsia" w:ascii="仿宋" w:hAnsi="仿宋" w:eastAsia="仿宋"/>
                <w:sz w:val="24"/>
                <w:szCs w:val="24"/>
                <w:lang w:val="en-US" w:eastAsia="zh-CN"/>
              </w:rPr>
              <w:t>等</w:t>
            </w:r>
            <w:r>
              <w:rPr>
                <w:rFonts w:hint="eastAsia" w:ascii="仿宋" w:hAnsi="仿宋" w:eastAsia="仿宋"/>
                <w:sz w:val="24"/>
                <w:szCs w:val="24"/>
                <w:lang w:eastAsia="zh-CN"/>
              </w:rPr>
              <w:t>签署文件；</w:t>
            </w:r>
          </w:p>
        </w:tc>
      </w:tr>
      <w:tr w14:paraId="4AFCE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08370EAC">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3063258D">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短信通知签署提醒</w:t>
            </w:r>
          </w:p>
        </w:tc>
        <w:tc>
          <w:tcPr>
            <w:tcW w:w="6025" w:type="dxa"/>
          </w:tcPr>
          <w:p w14:paraId="09B97DDF">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支持通过医生、护士在签名终端</w:t>
            </w:r>
            <w:r>
              <w:rPr>
                <w:rFonts w:hint="eastAsia" w:ascii="仿宋" w:hAnsi="仿宋" w:eastAsia="仿宋"/>
                <w:sz w:val="24"/>
                <w:szCs w:val="24"/>
                <w:lang w:val="en-US" w:eastAsia="zh-CN"/>
              </w:rPr>
              <w:t>或</w:t>
            </w:r>
            <w:r>
              <w:rPr>
                <w:rFonts w:hint="eastAsia" w:ascii="仿宋" w:hAnsi="仿宋" w:eastAsia="仿宋"/>
                <w:sz w:val="24"/>
                <w:szCs w:val="24"/>
                <w:lang w:eastAsia="zh-CN"/>
              </w:rPr>
              <w:t>小程序中发送短信通知患者</w:t>
            </w:r>
            <w:r>
              <w:rPr>
                <w:rFonts w:hint="eastAsia" w:ascii="仿宋" w:hAnsi="仿宋" w:eastAsia="仿宋"/>
                <w:sz w:val="24"/>
                <w:szCs w:val="24"/>
                <w:lang w:val="en-US" w:eastAsia="zh-CN"/>
              </w:rPr>
              <w:t>或</w:t>
            </w:r>
            <w:r>
              <w:rPr>
                <w:rFonts w:hint="eastAsia" w:ascii="仿宋" w:hAnsi="仿宋" w:eastAsia="仿宋"/>
                <w:sz w:val="24"/>
                <w:szCs w:val="24"/>
                <w:lang w:eastAsia="zh-CN"/>
              </w:rPr>
              <w:t>家属签署文件；</w:t>
            </w:r>
          </w:p>
        </w:tc>
      </w:tr>
      <w:tr w14:paraId="771A37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1C3A08B0">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3BCF28C3">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独立小程序应用</w:t>
            </w:r>
          </w:p>
        </w:tc>
        <w:tc>
          <w:tcPr>
            <w:tcW w:w="6025" w:type="dxa"/>
          </w:tcPr>
          <w:p w14:paraId="3328DA4A">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提供</w:t>
            </w:r>
            <w:r>
              <w:rPr>
                <w:rFonts w:ascii="仿宋" w:hAnsi="仿宋" w:eastAsia="仿宋"/>
                <w:sz w:val="24"/>
                <w:szCs w:val="24"/>
                <w:lang w:eastAsia="zh-CN"/>
              </w:rPr>
              <w:t>在微信中直接使用的</w:t>
            </w:r>
            <w:r>
              <w:rPr>
                <w:rFonts w:hint="eastAsia" w:ascii="仿宋" w:hAnsi="仿宋" w:eastAsia="仿宋"/>
                <w:sz w:val="24"/>
                <w:szCs w:val="24"/>
                <w:lang w:val="en-US" w:eastAsia="zh-CN"/>
              </w:rPr>
              <w:t>患者电子</w:t>
            </w:r>
            <w:r>
              <w:rPr>
                <w:rFonts w:ascii="仿宋" w:hAnsi="仿宋" w:eastAsia="仿宋"/>
                <w:sz w:val="24"/>
                <w:szCs w:val="24"/>
                <w:lang w:eastAsia="zh-CN"/>
              </w:rPr>
              <w:t>签名</w:t>
            </w:r>
            <w:r>
              <w:rPr>
                <w:rFonts w:hint="eastAsia" w:ascii="仿宋" w:hAnsi="仿宋" w:eastAsia="仿宋"/>
                <w:sz w:val="24"/>
                <w:szCs w:val="24"/>
                <w:lang w:val="en-US" w:eastAsia="zh-CN"/>
              </w:rPr>
              <w:t>小程序，</w:t>
            </w:r>
            <w:r>
              <w:rPr>
                <w:rFonts w:ascii="仿宋" w:hAnsi="仿宋" w:eastAsia="仿宋"/>
                <w:sz w:val="24"/>
                <w:szCs w:val="24"/>
                <w:lang w:eastAsia="zh-CN"/>
              </w:rPr>
              <w:t>能够与部署在院内的</w:t>
            </w:r>
            <w:r>
              <w:rPr>
                <w:rFonts w:hint="eastAsia" w:ascii="仿宋" w:hAnsi="仿宋" w:eastAsia="仿宋"/>
                <w:sz w:val="24"/>
                <w:szCs w:val="24"/>
                <w:lang w:val="en-US" w:eastAsia="zh-CN"/>
              </w:rPr>
              <w:t>患者</w:t>
            </w:r>
            <w:r>
              <w:rPr>
                <w:rFonts w:ascii="仿宋" w:hAnsi="仿宋" w:eastAsia="仿宋"/>
                <w:sz w:val="24"/>
                <w:szCs w:val="24"/>
                <w:lang w:eastAsia="zh-CN"/>
              </w:rPr>
              <w:t>移动签名系统对接，获取和验证用户信息；</w:t>
            </w:r>
          </w:p>
        </w:tc>
      </w:tr>
      <w:tr w14:paraId="40E9B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162870CE">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052C74D5">
            <w:pPr>
              <w:pStyle w:val="20"/>
              <w:spacing w:before="156" w:beforeLines="50" w:after="156" w:afterLines="50" w:line="360" w:lineRule="auto"/>
              <w:rPr>
                <w:rFonts w:hint="eastAsia" w:ascii="仿宋" w:hAnsi="仿宋" w:eastAsia="仿宋"/>
                <w:b/>
                <w:bCs/>
                <w:sz w:val="24"/>
                <w:szCs w:val="24"/>
                <w:lang w:eastAsia="en-US"/>
              </w:rPr>
            </w:pPr>
            <w:r>
              <w:rPr>
                <w:rFonts w:ascii="仿宋" w:hAnsi="仿宋" w:eastAsia="仿宋"/>
                <w:b/>
                <w:bCs/>
                <w:sz w:val="24"/>
                <w:szCs w:val="24"/>
                <w:lang w:val="en-US" w:eastAsia="en-US"/>
              </w:rPr>
              <w:t>患者文书批量签署</w:t>
            </w:r>
          </w:p>
        </w:tc>
        <w:tc>
          <w:tcPr>
            <w:tcW w:w="6025" w:type="dxa"/>
          </w:tcPr>
          <w:p w14:paraId="00EF095B">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支持患者文书批量签署，</w:t>
            </w:r>
            <w:r>
              <w:rPr>
                <w:rFonts w:hint="eastAsia" w:ascii="仿宋" w:hAnsi="仿宋" w:eastAsia="仿宋"/>
                <w:sz w:val="24"/>
                <w:szCs w:val="24"/>
                <w:lang w:val="en-US" w:eastAsia="zh-CN"/>
              </w:rPr>
              <w:t>有</w:t>
            </w:r>
            <w:r>
              <w:rPr>
                <w:rFonts w:hint="eastAsia" w:ascii="仿宋" w:hAnsi="仿宋" w:eastAsia="仿宋"/>
                <w:sz w:val="24"/>
                <w:szCs w:val="24"/>
                <w:lang w:eastAsia="zh-CN"/>
              </w:rPr>
              <w:t>强制要求患者阅读完所有文书后方可批量签署</w:t>
            </w:r>
            <w:r>
              <w:rPr>
                <w:rFonts w:hint="eastAsia" w:ascii="仿宋" w:hAnsi="仿宋" w:eastAsia="仿宋"/>
                <w:sz w:val="24"/>
                <w:szCs w:val="24"/>
                <w:lang w:val="en-US" w:eastAsia="zh-CN"/>
              </w:rPr>
              <w:t>的配置功能</w:t>
            </w:r>
            <w:r>
              <w:rPr>
                <w:rFonts w:hint="eastAsia" w:ascii="仿宋" w:hAnsi="仿宋" w:eastAsia="仿宋"/>
                <w:sz w:val="24"/>
                <w:szCs w:val="24"/>
                <w:lang w:eastAsia="zh-CN"/>
              </w:rPr>
              <w:t>；</w:t>
            </w:r>
          </w:p>
        </w:tc>
      </w:tr>
      <w:tr w14:paraId="43CA3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7DE0F179">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55160535">
            <w:pPr>
              <w:pStyle w:val="20"/>
              <w:spacing w:before="156" w:beforeLines="50" w:after="156" w:afterLines="50" w:line="360" w:lineRule="auto"/>
              <w:rPr>
                <w:rFonts w:ascii="仿宋" w:hAnsi="仿宋" w:eastAsia="仿宋"/>
                <w:b/>
                <w:bCs/>
                <w:sz w:val="24"/>
                <w:szCs w:val="24"/>
                <w:lang w:val="en-US" w:eastAsia="en-US"/>
              </w:rPr>
            </w:pPr>
            <w:r>
              <w:rPr>
                <w:rFonts w:ascii="仿宋" w:hAnsi="仿宋" w:eastAsia="仿宋"/>
                <w:b/>
                <w:bCs/>
                <w:sz w:val="24"/>
                <w:szCs w:val="24"/>
                <w:lang w:val="en-US" w:eastAsia="en-US"/>
              </w:rPr>
              <w:t>家属/</w:t>
            </w:r>
            <w:r>
              <w:rPr>
                <w:rFonts w:hint="eastAsia" w:ascii="仿宋" w:hAnsi="仿宋" w:eastAsia="仿宋"/>
                <w:b/>
                <w:bCs/>
                <w:sz w:val="24"/>
                <w:szCs w:val="24"/>
                <w:lang w:val="en-US" w:eastAsia="zh-CN"/>
              </w:rPr>
              <w:t>委托</w:t>
            </w:r>
            <w:r>
              <w:rPr>
                <w:rFonts w:ascii="仿宋" w:hAnsi="仿宋" w:eastAsia="仿宋"/>
                <w:b/>
                <w:bCs/>
                <w:sz w:val="24"/>
                <w:szCs w:val="24"/>
                <w:lang w:val="en-US" w:eastAsia="en-US"/>
              </w:rPr>
              <w:t>人签名</w:t>
            </w:r>
          </w:p>
        </w:tc>
        <w:tc>
          <w:tcPr>
            <w:tcW w:w="6025" w:type="dxa"/>
          </w:tcPr>
          <w:p w14:paraId="0FE1042B">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支持家属/</w:t>
            </w:r>
            <w:r>
              <w:rPr>
                <w:rFonts w:hint="eastAsia" w:ascii="仿宋" w:hAnsi="仿宋" w:eastAsia="仿宋"/>
                <w:sz w:val="24"/>
                <w:szCs w:val="24"/>
                <w:lang w:val="en-US" w:eastAsia="zh-CN"/>
              </w:rPr>
              <w:t>委托</w:t>
            </w:r>
            <w:r>
              <w:rPr>
                <w:rFonts w:hint="eastAsia" w:ascii="仿宋" w:hAnsi="仿宋" w:eastAsia="仿宋"/>
                <w:sz w:val="24"/>
                <w:szCs w:val="24"/>
                <w:lang w:eastAsia="zh-CN"/>
              </w:rPr>
              <w:t>人签名，在签署页面支持添加签署角色</w:t>
            </w:r>
            <w:r>
              <w:rPr>
                <w:rFonts w:hint="eastAsia" w:ascii="仿宋" w:hAnsi="仿宋" w:eastAsia="仿宋"/>
                <w:sz w:val="24"/>
                <w:szCs w:val="24"/>
                <w:lang w:val="en-US" w:eastAsia="zh-CN"/>
              </w:rPr>
              <w:t>信息并</w:t>
            </w:r>
            <w:r>
              <w:rPr>
                <w:rFonts w:hint="eastAsia" w:ascii="仿宋" w:hAnsi="仿宋" w:eastAsia="仿宋"/>
                <w:sz w:val="24"/>
                <w:szCs w:val="24"/>
                <w:lang w:eastAsia="zh-CN"/>
              </w:rPr>
              <w:t>完成身份认证</w:t>
            </w:r>
            <w:r>
              <w:rPr>
                <w:rFonts w:hint="eastAsia" w:ascii="仿宋" w:hAnsi="仿宋" w:eastAsia="仿宋"/>
                <w:sz w:val="24"/>
                <w:szCs w:val="24"/>
                <w:lang w:val="en-US" w:eastAsia="zh-CN"/>
              </w:rPr>
              <w:t>后开展</w:t>
            </w:r>
            <w:r>
              <w:rPr>
                <w:rFonts w:hint="eastAsia" w:ascii="仿宋" w:hAnsi="仿宋" w:eastAsia="仿宋"/>
                <w:sz w:val="24"/>
                <w:szCs w:val="24"/>
                <w:lang w:eastAsia="zh-CN"/>
              </w:rPr>
              <w:t>签署流程；</w:t>
            </w:r>
          </w:p>
        </w:tc>
      </w:tr>
      <w:tr w14:paraId="70CE8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5C6EF94A">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19ACE72C">
            <w:pPr>
              <w:pStyle w:val="20"/>
              <w:spacing w:before="156" w:beforeLines="50" w:after="156" w:afterLines="50" w:line="360" w:lineRule="auto"/>
              <w:rPr>
                <w:rFonts w:ascii="仿宋" w:hAnsi="仿宋" w:eastAsia="仿宋"/>
                <w:b/>
                <w:bCs/>
                <w:sz w:val="24"/>
                <w:szCs w:val="24"/>
                <w:lang w:val="en-US" w:eastAsia="zh-CN"/>
              </w:rPr>
            </w:pPr>
            <w:r>
              <w:rPr>
                <w:rFonts w:hint="eastAsia" w:ascii="仿宋" w:hAnsi="仿宋" w:eastAsia="仿宋"/>
                <w:b/>
                <w:bCs/>
                <w:sz w:val="24"/>
                <w:szCs w:val="24"/>
                <w:lang w:eastAsia="zh-CN"/>
              </w:rPr>
              <w:t>多格式文件上传与签名</w:t>
            </w:r>
          </w:p>
        </w:tc>
        <w:tc>
          <w:tcPr>
            <w:tcW w:w="6025" w:type="dxa"/>
          </w:tcPr>
          <w:p w14:paraId="06B6D5E0">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可上传在电脑编辑好的PDF、DOC、DOCX等文件，支持JPG、PNG等图片文件，拖放指定签名位置、完成医护、患者/家属电子签名；</w:t>
            </w:r>
          </w:p>
        </w:tc>
      </w:tr>
      <w:tr w14:paraId="545FE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3BB5695F">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02A2C254">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eastAsia="en-US"/>
              </w:rPr>
              <w:t>文书模板</w:t>
            </w:r>
            <w:r>
              <w:rPr>
                <w:rFonts w:hint="eastAsia" w:ascii="仿宋" w:hAnsi="仿宋" w:eastAsia="仿宋"/>
                <w:b/>
                <w:bCs/>
                <w:sz w:val="24"/>
                <w:szCs w:val="24"/>
                <w:lang w:val="en-US" w:eastAsia="en-US"/>
              </w:rPr>
              <w:t>管理</w:t>
            </w:r>
          </w:p>
        </w:tc>
        <w:tc>
          <w:tcPr>
            <w:tcW w:w="6025" w:type="dxa"/>
          </w:tcPr>
          <w:p w14:paraId="6685EBBA">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eastAsia="zh-CN"/>
              </w:rPr>
              <w:t>提供</w:t>
            </w:r>
            <w:r>
              <w:rPr>
                <w:rFonts w:hint="eastAsia" w:ascii="仿宋" w:hAnsi="仿宋" w:eastAsia="仿宋"/>
                <w:sz w:val="24"/>
                <w:szCs w:val="24"/>
                <w:lang w:val="en-US" w:eastAsia="zh-CN"/>
              </w:rPr>
              <w:t>特殊文书</w:t>
            </w:r>
            <w:r>
              <w:rPr>
                <w:rFonts w:hint="eastAsia" w:ascii="仿宋" w:hAnsi="仿宋" w:eastAsia="仿宋"/>
                <w:sz w:val="24"/>
                <w:szCs w:val="24"/>
                <w:lang w:eastAsia="zh-CN"/>
              </w:rPr>
              <w:t>模板配置，可以修改模版内容、模板关键字段，支持自定义的字段与医院信息系统数据源绑定，同时可设置模版的科室权限；</w:t>
            </w:r>
          </w:p>
        </w:tc>
      </w:tr>
      <w:tr w14:paraId="22DCD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2BCC5016">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4D19C16F">
            <w:pPr>
              <w:pStyle w:val="20"/>
              <w:spacing w:before="156" w:beforeLines="50" w:after="156" w:afterLines="50" w:line="360" w:lineRule="auto"/>
              <w:rPr>
                <w:rFonts w:hint="eastAsia" w:ascii="仿宋" w:hAnsi="仿宋" w:eastAsia="仿宋"/>
                <w:b/>
                <w:bCs/>
                <w:sz w:val="24"/>
                <w:szCs w:val="24"/>
                <w:lang w:eastAsia="en-US"/>
              </w:rPr>
            </w:pPr>
            <w:r>
              <w:rPr>
                <w:rFonts w:hint="eastAsia" w:ascii="仿宋" w:hAnsi="仿宋" w:eastAsia="仿宋"/>
                <w:b/>
                <w:bCs/>
                <w:sz w:val="24"/>
                <w:szCs w:val="24"/>
                <w:lang w:val="en-US" w:eastAsia="zh-CN"/>
              </w:rPr>
              <w:t>通过模板创建文书和签名</w:t>
            </w:r>
          </w:p>
        </w:tc>
        <w:tc>
          <w:tcPr>
            <w:tcW w:w="6025" w:type="dxa"/>
          </w:tcPr>
          <w:p w14:paraId="4002223E">
            <w:pPr>
              <w:pStyle w:val="20"/>
              <w:spacing w:before="156" w:beforeLines="50" w:after="156" w:afterLines="50" w:line="360" w:lineRule="auto"/>
              <w:rPr>
                <w:rFonts w:hint="eastAsia" w:ascii="仿宋" w:hAnsi="仿宋" w:eastAsia="仿宋"/>
                <w:sz w:val="24"/>
                <w:szCs w:val="24"/>
                <w:lang w:eastAsia="zh-CN"/>
              </w:rPr>
            </w:pPr>
            <w:r>
              <w:rPr>
                <w:rFonts w:hint="eastAsia" w:ascii="仿宋" w:hAnsi="仿宋" w:eastAsia="仿宋"/>
                <w:sz w:val="24"/>
                <w:szCs w:val="24"/>
                <w:lang w:val="en-US" w:eastAsia="zh-CN"/>
              </w:rPr>
              <w:t>支持使用配置的</w:t>
            </w:r>
            <w:r>
              <w:rPr>
                <w:rFonts w:hint="eastAsia" w:ascii="仿宋" w:hAnsi="仿宋" w:eastAsia="仿宋"/>
                <w:sz w:val="24"/>
                <w:szCs w:val="24"/>
                <w:lang w:eastAsia="zh-CN"/>
              </w:rPr>
              <w:t>模板</w:t>
            </w:r>
            <w:r>
              <w:rPr>
                <w:rFonts w:hint="eastAsia" w:ascii="仿宋" w:hAnsi="仿宋" w:eastAsia="仿宋"/>
                <w:sz w:val="24"/>
                <w:szCs w:val="24"/>
                <w:lang w:val="en-US" w:eastAsia="zh-CN"/>
              </w:rPr>
              <w:t>手工录入内容并</w:t>
            </w:r>
            <w:r>
              <w:rPr>
                <w:rFonts w:hint="eastAsia" w:ascii="仿宋" w:hAnsi="仿宋" w:eastAsia="仿宋"/>
                <w:sz w:val="24"/>
                <w:szCs w:val="24"/>
                <w:lang w:eastAsia="zh-CN"/>
              </w:rPr>
              <w:t>生成医疗文书，</w:t>
            </w:r>
            <w:r>
              <w:rPr>
                <w:rFonts w:hint="eastAsia" w:ascii="仿宋" w:hAnsi="仿宋" w:eastAsia="仿宋"/>
                <w:sz w:val="24"/>
                <w:szCs w:val="24"/>
                <w:lang w:val="en-US" w:eastAsia="zh-CN"/>
              </w:rPr>
              <w:t>提供</w:t>
            </w:r>
            <w:r>
              <w:rPr>
                <w:rFonts w:hint="eastAsia" w:ascii="仿宋" w:hAnsi="仿宋" w:eastAsia="仿宋"/>
                <w:sz w:val="24"/>
                <w:szCs w:val="24"/>
                <w:lang w:eastAsia="zh-CN"/>
              </w:rPr>
              <w:t>医护</w:t>
            </w:r>
            <w:r>
              <w:rPr>
                <w:rFonts w:hint="eastAsia" w:ascii="仿宋" w:hAnsi="仿宋" w:eastAsia="仿宋"/>
                <w:sz w:val="24"/>
                <w:szCs w:val="24"/>
                <w:lang w:val="en-US" w:eastAsia="zh-CN"/>
              </w:rPr>
              <w:t>扫码签名，推送给</w:t>
            </w:r>
            <w:r>
              <w:rPr>
                <w:rFonts w:hint="eastAsia" w:ascii="仿宋" w:hAnsi="仿宋" w:eastAsia="仿宋"/>
                <w:sz w:val="24"/>
                <w:szCs w:val="24"/>
                <w:lang w:eastAsia="zh-CN"/>
              </w:rPr>
              <w:t>患者、家属电子签名</w:t>
            </w:r>
            <w:r>
              <w:rPr>
                <w:rFonts w:hint="eastAsia" w:ascii="仿宋" w:hAnsi="仿宋" w:eastAsia="仿宋"/>
                <w:sz w:val="24"/>
                <w:szCs w:val="24"/>
                <w:lang w:val="en-US" w:eastAsia="zh-CN"/>
              </w:rPr>
              <w:t>等功能；</w:t>
            </w:r>
          </w:p>
        </w:tc>
      </w:tr>
      <w:tr w14:paraId="46F958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58D8BD82">
            <w:pPr>
              <w:pStyle w:val="20"/>
              <w:numPr>
                <w:ilvl w:val="0"/>
                <w:numId w:val="3"/>
              </w:numPr>
              <w:spacing w:before="156" w:beforeLines="50" w:after="156" w:afterLines="50" w:line="360" w:lineRule="auto"/>
              <w:jc w:val="center"/>
              <w:rPr>
                <w:rFonts w:hint="eastAsia" w:ascii="仿宋" w:hAnsi="仿宋" w:eastAsia="仿宋"/>
                <w:sz w:val="24"/>
                <w:szCs w:val="24"/>
                <w:lang w:eastAsia="zh-CN"/>
              </w:rPr>
            </w:pPr>
          </w:p>
        </w:tc>
        <w:tc>
          <w:tcPr>
            <w:tcW w:w="1688" w:type="dxa"/>
          </w:tcPr>
          <w:p w14:paraId="1DE40AC3">
            <w:pPr>
              <w:pStyle w:val="20"/>
              <w:spacing w:before="156" w:beforeLines="50" w:after="156" w:afterLines="50" w:line="360" w:lineRule="auto"/>
              <w:rPr>
                <w:rFonts w:hint="eastAsia" w:ascii="仿宋" w:hAnsi="仿宋" w:eastAsia="仿宋"/>
                <w:b/>
                <w:bCs/>
                <w:sz w:val="24"/>
                <w:szCs w:val="24"/>
                <w:lang w:val="en-US" w:eastAsia="en-US"/>
              </w:rPr>
            </w:pPr>
            <w:r>
              <w:rPr>
                <w:rFonts w:hint="eastAsia" w:ascii="仿宋" w:hAnsi="仿宋" w:eastAsia="仿宋"/>
                <w:b/>
                <w:bCs/>
                <w:sz w:val="24"/>
                <w:szCs w:val="24"/>
                <w:lang w:val="en-US" w:eastAsia="en-US"/>
              </w:rPr>
              <w:t>文件管理</w:t>
            </w:r>
          </w:p>
        </w:tc>
        <w:tc>
          <w:tcPr>
            <w:tcW w:w="6025" w:type="dxa"/>
          </w:tcPr>
          <w:p w14:paraId="48C799D8">
            <w:pPr>
              <w:pStyle w:val="20"/>
              <w:spacing w:before="156" w:beforeLines="50" w:after="156" w:afterLines="50" w:line="360" w:lineRule="auto"/>
              <w:rPr>
                <w:rFonts w:hint="eastAsia" w:ascii="仿宋" w:hAnsi="仿宋" w:eastAsia="仿宋"/>
                <w:sz w:val="24"/>
                <w:szCs w:val="24"/>
                <w:lang w:val="en-US" w:eastAsia="zh-CN"/>
              </w:rPr>
            </w:pPr>
            <w:r>
              <w:rPr>
                <w:rFonts w:hint="eastAsia" w:ascii="仿宋" w:hAnsi="仿宋" w:eastAsia="仿宋"/>
                <w:sz w:val="24"/>
                <w:szCs w:val="24"/>
                <w:lang w:val="en-US" w:eastAsia="zh-CN"/>
              </w:rPr>
              <w:t>提供查看通过上传文件或模板创建文件等方式创建的医疗文书记录功能，可查看文件基本信息、浏览文件内容、查看文件签署情况、下载已签署文件；</w:t>
            </w:r>
          </w:p>
        </w:tc>
      </w:tr>
      <w:tr w14:paraId="7590D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66E3D1DB">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20614033">
            <w:pPr>
              <w:pStyle w:val="20"/>
              <w:spacing w:before="156" w:beforeLines="50" w:after="156" w:afterLines="50" w:line="360" w:lineRule="auto"/>
              <w:rPr>
                <w:rFonts w:hint="eastAsia" w:ascii="仿宋" w:hAnsi="仿宋" w:eastAsia="仿宋"/>
                <w:b/>
                <w:bCs/>
                <w:sz w:val="24"/>
                <w:szCs w:val="24"/>
                <w:lang w:val="en-US" w:eastAsia="en-US"/>
              </w:rPr>
            </w:pPr>
            <w:r>
              <w:rPr>
                <w:rFonts w:hint="eastAsia" w:ascii="仿宋" w:hAnsi="仿宋" w:eastAsia="仿宋"/>
                <w:b/>
                <w:bCs/>
                <w:sz w:val="24"/>
                <w:szCs w:val="24"/>
                <w:lang w:eastAsia="en-US"/>
              </w:rPr>
              <w:t>电子认证与证书颁发</w:t>
            </w:r>
          </w:p>
        </w:tc>
        <w:tc>
          <w:tcPr>
            <w:tcW w:w="6025" w:type="dxa"/>
            <w:vAlign w:val="center"/>
          </w:tcPr>
          <w:p w14:paraId="48D76A68">
            <w:pPr>
              <w:pStyle w:val="20"/>
              <w:spacing w:before="156" w:beforeLines="50" w:after="156" w:afterLines="50"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按年包方式提供</w:t>
            </w:r>
            <w:r>
              <w:rPr>
                <w:rFonts w:hint="eastAsia" w:ascii="仿宋" w:hAnsi="仿宋" w:eastAsia="仿宋"/>
                <w:sz w:val="24"/>
                <w:szCs w:val="24"/>
                <w:lang w:eastAsia="zh-CN"/>
              </w:rPr>
              <w:t>患者移动签署服务，</w:t>
            </w:r>
            <w:r>
              <w:rPr>
                <w:rFonts w:ascii="仿宋" w:hAnsi="仿宋" w:eastAsia="仿宋"/>
                <w:sz w:val="24"/>
                <w:szCs w:val="24"/>
                <w:lang w:eastAsia="zh-CN"/>
              </w:rPr>
              <w:t>签发第三方CA机构数字证书，提供基于数字证书的医疗文书电子签名服务</w:t>
            </w:r>
            <w:r>
              <w:rPr>
                <w:rFonts w:hint="eastAsia" w:ascii="仿宋" w:hAnsi="仿宋" w:eastAsia="仿宋"/>
                <w:sz w:val="24"/>
                <w:szCs w:val="24"/>
                <w:lang w:eastAsia="zh-CN"/>
              </w:rPr>
              <w:t>；（</w:t>
            </w:r>
            <w:r>
              <w:rPr>
                <w:rFonts w:hint="eastAsia" w:ascii="仿宋" w:hAnsi="仿宋" w:eastAsia="仿宋"/>
                <w:sz w:val="24"/>
                <w:szCs w:val="24"/>
                <w:lang w:val="en-US" w:eastAsia="zh-CN"/>
              </w:rPr>
              <w:t>首年免费</w:t>
            </w:r>
            <w:r>
              <w:rPr>
                <w:rFonts w:hint="eastAsia" w:ascii="仿宋" w:hAnsi="仿宋" w:eastAsia="仿宋"/>
                <w:sz w:val="24"/>
                <w:szCs w:val="24"/>
                <w:lang w:eastAsia="zh-CN"/>
              </w:rPr>
              <w:t>）</w:t>
            </w:r>
          </w:p>
        </w:tc>
      </w:tr>
      <w:tr w14:paraId="11ACE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4237A4DD">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68EEC057">
            <w:pPr>
              <w:pStyle w:val="20"/>
              <w:spacing w:before="156" w:beforeLines="50" w:after="156" w:afterLines="50" w:line="360" w:lineRule="auto"/>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接口要求</w:t>
            </w:r>
          </w:p>
        </w:tc>
        <w:tc>
          <w:tcPr>
            <w:tcW w:w="6025" w:type="dxa"/>
            <w:vAlign w:val="center"/>
          </w:tcPr>
          <w:p w14:paraId="64F9A4EF">
            <w:pPr>
              <w:pStyle w:val="20"/>
              <w:spacing w:before="156" w:beforeLines="50" w:after="156" w:afterLines="50"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所有现有及后续新增业务系统接口费用由乙方对接承担；</w:t>
            </w:r>
          </w:p>
        </w:tc>
      </w:tr>
      <w:tr w14:paraId="1B87B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3158472C">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162C5DDD">
            <w:pPr>
              <w:pStyle w:val="20"/>
              <w:spacing w:before="156" w:beforeLines="50" w:after="156" w:afterLines="50" w:line="360" w:lineRule="auto"/>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信创要求</w:t>
            </w:r>
          </w:p>
        </w:tc>
        <w:tc>
          <w:tcPr>
            <w:tcW w:w="6025" w:type="dxa"/>
            <w:vAlign w:val="center"/>
          </w:tcPr>
          <w:p w14:paraId="3F5431E2">
            <w:pPr>
              <w:pStyle w:val="20"/>
              <w:spacing w:before="156" w:beforeLines="50" w:after="156" w:afterLines="50" w:line="360" w:lineRule="auto"/>
              <w:rPr>
                <w:rFonts w:hint="default" w:ascii="仿宋" w:hAnsi="仿宋" w:eastAsia="仿宋"/>
                <w:sz w:val="24"/>
                <w:szCs w:val="24"/>
                <w:lang w:val="en-US" w:eastAsia="zh-CN"/>
              </w:rPr>
            </w:pPr>
            <w:r>
              <w:rPr>
                <w:rFonts w:hint="default" w:ascii="仿宋" w:hAnsi="仿宋" w:eastAsia="仿宋"/>
                <w:sz w:val="24"/>
                <w:szCs w:val="24"/>
                <w:lang w:val="en-US" w:eastAsia="zh-CN"/>
              </w:rPr>
              <w:t>所提供的软件产品需符合信创要求</w:t>
            </w:r>
            <w:r>
              <w:rPr>
                <w:rFonts w:hint="eastAsia" w:ascii="仿宋" w:hAnsi="仿宋" w:eastAsia="仿宋"/>
                <w:sz w:val="24"/>
                <w:szCs w:val="24"/>
                <w:lang w:val="en-US" w:eastAsia="zh-CN"/>
              </w:rPr>
              <w:t>；</w:t>
            </w:r>
          </w:p>
        </w:tc>
      </w:tr>
      <w:tr w14:paraId="091DF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42786FE6">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tcPr>
          <w:p w14:paraId="09483E12">
            <w:pPr>
              <w:pStyle w:val="20"/>
              <w:spacing w:before="156" w:beforeLines="50" w:after="156" w:afterLines="50" w:line="360" w:lineRule="auto"/>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政策要求</w:t>
            </w:r>
          </w:p>
        </w:tc>
        <w:tc>
          <w:tcPr>
            <w:tcW w:w="6025" w:type="dxa"/>
            <w:vAlign w:val="center"/>
          </w:tcPr>
          <w:p w14:paraId="7270B00B">
            <w:pPr>
              <w:pStyle w:val="20"/>
              <w:spacing w:before="156" w:beforeLines="50" w:after="156" w:afterLines="50" w:line="360" w:lineRule="auto"/>
              <w:rPr>
                <w:rFonts w:hint="default" w:ascii="仿宋" w:hAnsi="仿宋" w:eastAsia="仿宋"/>
                <w:sz w:val="24"/>
                <w:szCs w:val="24"/>
                <w:lang w:val="en-US" w:eastAsia="zh-CN"/>
              </w:rPr>
            </w:pPr>
            <w:r>
              <w:rPr>
                <w:rFonts w:hint="eastAsia" w:ascii="仿宋" w:hAnsi="仿宋" w:eastAsia="仿宋"/>
                <w:sz w:val="24"/>
                <w:szCs w:val="24"/>
                <w:lang w:val="en-US" w:eastAsia="zh-CN"/>
              </w:rPr>
              <w:t>如遇国家或上级、行业相关强制政策要求，需提供免费整改或升级服务；</w:t>
            </w:r>
          </w:p>
        </w:tc>
      </w:tr>
      <w:tr w14:paraId="60B27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712" w:type="dxa"/>
          </w:tcPr>
          <w:p w14:paraId="7BA96B6E">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shd w:val="clear" w:color="auto" w:fill="auto"/>
            <w:vAlign w:val="top"/>
          </w:tcPr>
          <w:p w14:paraId="1D5FF6B2">
            <w:pPr>
              <w:pStyle w:val="20"/>
              <w:numPr>
                <w:ilvl w:val="0"/>
                <w:numId w:val="0"/>
              </w:numPr>
              <w:spacing w:before="156" w:beforeLines="50" w:after="156" w:afterLines="50" w:line="360" w:lineRule="auto"/>
              <w:ind w:left="8" w:leftChars="0"/>
              <w:jc w:val="both"/>
              <w:rPr>
                <w:rFonts w:hint="eastAsia" w:ascii="仿宋" w:hAnsi="仿宋" w:eastAsia="仿宋"/>
                <w:sz w:val="24"/>
                <w:szCs w:val="24"/>
                <w:lang w:val="en-US" w:eastAsia="zh-CN"/>
              </w:rPr>
            </w:pPr>
            <w:r>
              <w:rPr>
                <w:rFonts w:hint="eastAsia" w:ascii="仿宋" w:hAnsi="仿宋" w:eastAsia="仿宋"/>
                <w:b/>
                <w:bCs/>
                <w:sz w:val="24"/>
                <w:szCs w:val="24"/>
                <w:lang w:val="en-US" w:eastAsia="zh-CN"/>
              </w:rPr>
              <w:t>商密资质</w:t>
            </w:r>
          </w:p>
        </w:tc>
        <w:tc>
          <w:tcPr>
            <w:tcW w:w="6025" w:type="dxa"/>
            <w:shd w:val="clear" w:color="auto" w:fill="auto"/>
            <w:vAlign w:val="top"/>
          </w:tcPr>
          <w:p w14:paraId="407059D4">
            <w:pPr>
              <w:pStyle w:val="20"/>
              <w:numPr>
                <w:ilvl w:val="0"/>
                <w:numId w:val="0"/>
              </w:numPr>
              <w:spacing w:before="156" w:beforeLines="50" w:after="156" w:afterLines="50" w:line="360" w:lineRule="auto"/>
              <w:ind w:left="8" w:leftChars="0"/>
              <w:jc w:val="both"/>
              <w:rPr>
                <w:rFonts w:hint="eastAsia" w:ascii="仿宋" w:hAnsi="仿宋" w:eastAsia="仿宋"/>
                <w:sz w:val="24"/>
                <w:szCs w:val="24"/>
                <w:lang w:val="en-US" w:eastAsia="zh-CN"/>
              </w:rPr>
            </w:pPr>
            <w:r>
              <w:rPr>
                <w:rFonts w:hint="eastAsia" w:ascii="仿宋" w:hAnsi="仿宋" w:eastAsia="仿宋"/>
                <w:sz w:val="24"/>
                <w:szCs w:val="24"/>
                <w:lang w:val="en-US" w:eastAsia="zh-CN"/>
              </w:rPr>
              <w:t>需具备《商用密码产品认证证书》；</w:t>
            </w:r>
          </w:p>
        </w:tc>
      </w:tr>
      <w:tr w14:paraId="3A867D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jc w:val="center"/>
        </w:trPr>
        <w:tc>
          <w:tcPr>
            <w:tcW w:w="712" w:type="dxa"/>
            <w:vAlign w:val="top"/>
          </w:tcPr>
          <w:p w14:paraId="7B15DABD">
            <w:pPr>
              <w:pStyle w:val="20"/>
              <w:numPr>
                <w:ilvl w:val="0"/>
                <w:numId w:val="3"/>
              </w:numPr>
              <w:spacing w:before="156" w:beforeLines="50" w:after="156" w:afterLines="50" w:line="360" w:lineRule="auto"/>
              <w:jc w:val="center"/>
              <w:rPr>
                <w:rFonts w:hint="eastAsia" w:ascii="仿宋" w:hAnsi="仿宋" w:eastAsia="仿宋"/>
                <w:sz w:val="24"/>
                <w:szCs w:val="24"/>
                <w:lang w:eastAsia="en-US"/>
              </w:rPr>
            </w:pPr>
          </w:p>
        </w:tc>
        <w:tc>
          <w:tcPr>
            <w:tcW w:w="1688" w:type="dxa"/>
            <w:shd w:val="clear" w:color="auto" w:fill="auto"/>
            <w:vAlign w:val="top"/>
          </w:tcPr>
          <w:p w14:paraId="080FABB1">
            <w:pPr>
              <w:pStyle w:val="20"/>
              <w:numPr>
                <w:ilvl w:val="0"/>
                <w:numId w:val="0"/>
              </w:numPr>
              <w:spacing w:before="156" w:beforeLines="50" w:after="156" w:afterLines="50" w:line="360" w:lineRule="auto"/>
              <w:ind w:left="8" w:leftChars="0"/>
              <w:jc w:val="both"/>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维保要求</w:t>
            </w:r>
          </w:p>
        </w:tc>
        <w:tc>
          <w:tcPr>
            <w:tcW w:w="6025" w:type="dxa"/>
            <w:shd w:val="clear" w:color="auto" w:fill="auto"/>
            <w:vAlign w:val="top"/>
          </w:tcPr>
          <w:p w14:paraId="024D0BE5">
            <w:pPr>
              <w:pStyle w:val="20"/>
              <w:numPr>
                <w:ilvl w:val="0"/>
                <w:numId w:val="0"/>
              </w:numPr>
              <w:spacing w:before="156" w:beforeLines="50" w:after="156" w:afterLines="50" w:line="360" w:lineRule="auto"/>
              <w:ind w:left="8" w:leftChars="0"/>
              <w:jc w:val="both"/>
              <w:rPr>
                <w:rFonts w:hint="default" w:ascii="仿宋" w:hAnsi="仿宋" w:eastAsia="仿宋"/>
                <w:sz w:val="24"/>
                <w:szCs w:val="24"/>
                <w:lang w:val="en-US" w:eastAsia="zh-CN"/>
              </w:rPr>
            </w:pPr>
            <w:r>
              <w:rPr>
                <w:rFonts w:hint="eastAsia" w:ascii="仿宋" w:hAnsi="仿宋" w:eastAsia="仿宋"/>
                <w:sz w:val="24"/>
                <w:szCs w:val="24"/>
                <w:lang w:val="en-US" w:eastAsia="zh-CN"/>
              </w:rPr>
              <w:t>3年</w:t>
            </w:r>
          </w:p>
        </w:tc>
      </w:tr>
    </w:tbl>
    <w:p w14:paraId="6BC821F5">
      <w:pPr>
        <w:pStyle w:val="3"/>
        <w:numPr>
          <w:ilvl w:val="1"/>
          <w:numId w:val="1"/>
        </w:numPr>
        <w:spacing w:before="156" w:beforeLines="50" w:after="156" w:afterLines="50" w:line="360" w:lineRule="auto"/>
        <w:rPr>
          <w:rFonts w:hint="default" w:ascii="仿宋" w:hAnsi="仿宋" w:eastAsia="仿宋"/>
          <w:sz w:val="24"/>
          <w:szCs w:val="24"/>
          <w:lang w:val="en-US"/>
        </w:rPr>
      </w:pPr>
      <w:r>
        <w:rPr>
          <w:rFonts w:hint="eastAsia" w:ascii="仿宋" w:hAnsi="仿宋" w:eastAsia="仿宋"/>
          <w:sz w:val="24"/>
          <w:szCs w:val="24"/>
        </w:rPr>
        <w:t>患者</w:t>
      </w:r>
      <w:r>
        <w:rPr>
          <w:rFonts w:hint="eastAsia" w:ascii="仿宋" w:hAnsi="仿宋" w:eastAsia="仿宋"/>
          <w:sz w:val="24"/>
          <w:szCs w:val="24"/>
          <w:lang w:val="en-US" w:eastAsia="zh-CN"/>
        </w:rPr>
        <w:t>签名功能扩容（无线签名板）</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3"/>
        <w:gridCol w:w="2268"/>
        <w:gridCol w:w="4410"/>
      </w:tblGrid>
      <w:tr w14:paraId="6145A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951" w:type="dxa"/>
            <w:gridSpan w:val="2"/>
            <w:vAlign w:val="center"/>
          </w:tcPr>
          <w:p w14:paraId="2BD75FD3">
            <w:pPr>
              <w:jc w:val="center"/>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产品模块</w:t>
            </w:r>
          </w:p>
        </w:tc>
        <w:tc>
          <w:tcPr>
            <w:tcW w:w="4410" w:type="dxa"/>
          </w:tcPr>
          <w:p w14:paraId="0083F474">
            <w:pPr>
              <w:jc w:val="center"/>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参数要求</w:t>
            </w:r>
          </w:p>
        </w:tc>
      </w:tr>
      <w:tr w14:paraId="5E27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232E91DD">
            <w:pPr>
              <w:rPr>
                <w:rFonts w:hint="eastAsia" w:ascii="仿宋" w:hAnsi="仿宋" w:eastAsia="仿宋"/>
                <w:sz w:val="24"/>
                <w:szCs w:val="24"/>
                <w:lang w:val="en-US" w:eastAsia="zh-CN"/>
              </w:rPr>
            </w:pPr>
            <w:r>
              <w:rPr>
                <w:rFonts w:hint="eastAsia" w:ascii="仿宋" w:hAnsi="仿宋" w:eastAsia="仿宋"/>
                <w:sz w:val="24"/>
                <w:szCs w:val="24"/>
                <w:lang w:val="en-US" w:eastAsia="zh-CN"/>
              </w:rPr>
              <w:t>主体</w:t>
            </w:r>
          </w:p>
        </w:tc>
        <w:tc>
          <w:tcPr>
            <w:tcW w:w="2268" w:type="dxa"/>
          </w:tcPr>
          <w:p w14:paraId="4C9E8A26">
            <w:pPr>
              <w:rPr>
                <w:rFonts w:hint="eastAsia" w:ascii="仿宋" w:hAnsi="仿宋" w:eastAsia="仿宋"/>
                <w:sz w:val="24"/>
                <w:szCs w:val="24"/>
                <w:lang w:val="en-US" w:eastAsia="zh-CN"/>
              </w:rPr>
            </w:pPr>
            <w:r>
              <w:rPr>
                <w:rFonts w:hint="eastAsia" w:ascii="仿宋" w:hAnsi="仿宋" w:eastAsia="仿宋"/>
                <w:sz w:val="24"/>
                <w:szCs w:val="24"/>
                <w:lang w:val="en-US" w:eastAsia="zh-CN"/>
              </w:rPr>
              <w:t>系统</w:t>
            </w:r>
          </w:p>
        </w:tc>
        <w:tc>
          <w:tcPr>
            <w:tcW w:w="4410" w:type="dxa"/>
          </w:tcPr>
          <w:p w14:paraId="7926BCDA">
            <w:pPr>
              <w:rPr>
                <w:rFonts w:hint="eastAsia" w:ascii="仿宋" w:hAnsi="仿宋" w:eastAsia="仿宋"/>
                <w:sz w:val="24"/>
                <w:szCs w:val="24"/>
                <w:lang w:val="en-US" w:eastAsia="zh-CN"/>
              </w:rPr>
            </w:pPr>
            <w:r>
              <w:rPr>
                <w:rFonts w:hint="eastAsia" w:ascii="仿宋" w:hAnsi="仿宋" w:eastAsia="仿宋"/>
                <w:sz w:val="24"/>
                <w:szCs w:val="24"/>
                <w:lang w:val="en-US" w:eastAsia="zh-CN"/>
              </w:rPr>
              <w:t>Android</w:t>
            </w:r>
          </w:p>
        </w:tc>
      </w:tr>
      <w:tr w14:paraId="04690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49482715">
            <w:pPr>
              <w:rPr>
                <w:rFonts w:hint="eastAsia" w:ascii="仿宋" w:hAnsi="仿宋" w:eastAsia="仿宋"/>
                <w:sz w:val="24"/>
                <w:szCs w:val="24"/>
                <w:lang w:val="en-US" w:eastAsia="zh-CN"/>
              </w:rPr>
            </w:pPr>
          </w:p>
        </w:tc>
        <w:tc>
          <w:tcPr>
            <w:tcW w:w="2268" w:type="dxa"/>
          </w:tcPr>
          <w:p w14:paraId="70102D76">
            <w:pPr>
              <w:rPr>
                <w:rFonts w:hint="default" w:ascii="仿宋" w:hAnsi="仿宋" w:eastAsia="仿宋"/>
                <w:sz w:val="24"/>
                <w:szCs w:val="24"/>
                <w:lang w:val="en-US" w:eastAsia="zh-CN"/>
              </w:rPr>
            </w:pPr>
            <w:r>
              <w:rPr>
                <w:rFonts w:hint="eastAsia" w:ascii="仿宋" w:hAnsi="仿宋" w:eastAsia="仿宋"/>
                <w:sz w:val="24"/>
                <w:szCs w:val="24"/>
                <w:lang w:val="en-US" w:eastAsia="zh-CN"/>
              </w:rPr>
              <w:t>处理器CPU</w:t>
            </w:r>
          </w:p>
        </w:tc>
        <w:tc>
          <w:tcPr>
            <w:tcW w:w="4410" w:type="dxa"/>
          </w:tcPr>
          <w:p w14:paraId="37AD0A18">
            <w:pPr>
              <w:rPr>
                <w:rFonts w:hint="eastAsia" w:ascii="仿宋" w:hAnsi="仿宋" w:eastAsia="仿宋"/>
                <w:sz w:val="24"/>
                <w:szCs w:val="24"/>
                <w:lang w:val="en-US" w:eastAsia="zh-CN"/>
              </w:rPr>
            </w:pPr>
            <w:r>
              <w:rPr>
                <w:rFonts w:hint="eastAsia" w:ascii="仿宋" w:hAnsi="仿宋" w:eastAsia="仿宋"/>
                <w:sz w:val="24"/>
                <w:szCs w:val="24"/>
                <w:lang w:val="en-US" w:eastAsia="zh-CN"/>
              </w:rPr>
              <w:t>≥8核、2.0Ghz</w:t>
            </w:r>
          </w:p>
        </w:tc>
      </w:tr>
      <w:tr w14:paraId="13553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45601C19">
            <w:pPr>
              <w:rPr>
                <w:rFonts w:hint="eastAsia" w:ascii="仿宋" w:hAnsi="仿宋" w:eastAsia="仿宋"/>
                <w:sz w:val="24"/>
                <w:szCs w:val="24"/>
                <w:lang w:val="en-US" w:eastAsia="zh-CN"/>
              </w:rPr>
            </w:pPr>
          </w:p>
        </w:tc>
        <w:tc>
          <w:tcPr>
            <w:tcW w:w="2268" w:type="dxa"/>
          </w:tcPr>
          <w:p w14:paraId="1322C2C1">
            <w:pPr>
              <w:rPr>
                <w:rFonts w:hint="eastAsia" w:ascii="仿宋" w:hAnsi="仿宋" w:eastAsia="仿宋"/>
                <w:sz w:val="24"/>
                <w:szCs w:val="24"/>
                <w:lang w:val="en-US" w:eastAsia="zh-CN"/>
              </w:rPr>
            </w:pPr>
            <w:r>
              <w:rPr>
                <w:rFonts w:hint="eastAsia" w:ascii="仿宋" w:hAnsi="仿宋" w:eastAsia="仿宋"/>
                <w:sz w:val="24"/>
                <w:szCs w:val="24"/>
                <w:lang w:val="en-US" w:eastAsia="zh-CN"/>
              </w:rPr>
              <w:t>内存</w:t>
            </w:r>
          </w:p>
        </w:tc>
        <w:tc>
          <w:tcPr>
            <w:tcW w:w="4410" w:type="dxa"/>
          </w:tcPr>
          <w:p w14:paraId="3796129F">
            <w:pPr>
              <w:rPr>
                <w:rFonts w:hint="eastAsia" w:ascii="仿宋" w:hAnsi="仿宋" w:eastAsia="仿宋"/>
                <w:sz w:val="24"/>
                <w:szCs w:val="24"/>
                <w:lang w:val="en-US" w:eastAsia="zh-CN"/>
              </w:rPr>
            </w:pPr>
            <w:r>
              <w:rPr>
                <w:rFonts w:hint="eastAsia" w:ascii="仿宋" w:hAnsi="仿宋" w:eastAsia="仿宋"/>
                <w:sz w:val="24"/>
                <w:szCs w:val="24"/>
                <w:lang w:val="en-US" w:eastAsia="zh-CN"/>
              </w:rPr>
              <w:t>≥4G</w:t>
            </w:r>
          </w:p>
        </w:tc>
      </w:tr>
      <w:tr w14:paraId="46B69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09FE3336">
            <w:pPr>
              <w:rPr>
                <w:rFonts w:hint="eastAsia" w:ascii="仿宋" w:hAnsi="仿宋" w:eastAsia="仿宋"/>
                <w:sz w:val="24"/>
                <w:szCs w:val="24"/>
                <w:lang w:val="en-US" w:eastAsia="zh-CN"/>
              </w:rPr>
            </w:pPr>
          </w:p>
        </w:tc>
        <w:tc>
          <w:tcPr>
            <w:tcW w:w="2268" w:type="dxa"/>
          </w:tcPr>
          <w:p w14:paraId="77FF54CA">
            <w:pPr>
              <w:rPr>
                <w:rFonts w:hint="eastAsia" w:ascii="仿宋" w:hAnsi="仿宋" w:eastAsia="仿宋"/>
                <w:sz w:val="24"/>
                <w:szCs w:val="24"/>
                <w:lang w:val="en-US" w:eastAsia="zh-CN"/>
              </w:rPr>
            </w:pPr>
            <w:r>
              <w:rPr>
                <w:rFonts w:hint="eastAsia" w:ascii="仿宋" w:hAnsi="仿宋" w:eastAsia="仿宋"/>
                <w:sz w:val="24"/>
                <w:szCs w:val="24"/>
                <w:lang w:val="en-US" w:eastAsia="zh-CN"/>
              </w:rPr>
              <w:t>存储</w:t>
            </w:r>
          </w:p>
        </w:tc>
        <w:tc>
          <w:tcPr>
            <w:tcW w:w="4410" w:type="dxa"/>
          </w:tcPr>
          <w:p w14:paraId="1964AFBD">
            <w:pPr>
              <w:rPr>
                <w:rFonts w:hint="eastAsia" w:ascii="仿宋" w:hAnsi="仿宋" w:eastAsia="仿宋"/>
                <w:sz w:val="24"/>
                <w:szCs w:val="24"/>
                <w:lang w:val="en-US" w:eastAsia="zh-CN"/>
              </w:rPr>
            </w:pPr>
            <w:r>
              <w:rPr>
                <w:rFonts w:hint="eastAsia" w:ascii="仿宋" w:hAnsi="仿宋" w:eastAsia="仿宋"/>
                <w:sz w:val="24"/>
                <w:szCs w:val="24"/>
                <w:lang w:val="en-US" w:eastAsia="zh-CN"/>
              </w:rPr>
              <w:t>≥64G</w:t>
            </w:r>
          </w:p>
        </w:tc>
      </w:tr>
      <w:tr w14:paraId="1080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3989AC5B">
            <w:pPr>
              <w:rPr>
                <w:rFonts w:hint="eastAsia" w:ascii="仿宋" w:hAnsi="仿宋" w:eastAsia="仿宋"/>
                <w:sz w:val="24"/>
                <w:szCs w:val="24"/>
                <w:lang w:val="en-US" w:eastAsia="zh-CN"/>
              </w:rPr>
            </w:pPr>
            <w:r>
              <w:rPr>
                <w:rFonts w:hint="eastAsia" w:ascii="仿宋" w:hAnsi="仿宋" w:eastAsia="仿宋"/>
                <w:sz w:val="24"/>
                <w:szCs w:val="24"/>
                <w:lang w:val="en-US" w:eastAsia="zh-CN"/>
              </w:rPr>
              <w:t>显示屏</w:t>
            </w:r>
          </w:p>
        </w:tc>
        <w:tc>
          <w:tcPr>
            <w:tcW w:w="2268" w:type="dxa"/>
          </w:tcPr>
          <w:p w14:paraId="71A5F5E6">
            <w:pPr>
              <w:rPr>
                <w:rFonts w:hint="eastAsia" w:ascii="仿宋" w:hAnsi="仿宋" w:eastAsia="仿宋"/>
                <w:sz w:val="24"/>
                <w:szCs w:val="24"/>
                <w:lang w:val="en-US" w:eastAsia="zh-CN"/>
              </w:rPr>
            </w:pPr>
            <w:r>
              <w:rPr>
                <w:rFonts w:hint="eastAsia" w:ascii="仿宋" w:hAnsi="仿宋" w:eastAsia="仿宋"/>
                <w:sz w:val="24"/>
                <w:szCs w:val="24"/>
                <w:lang w:val="en-US" w:eastAsia="zh-CN"/>
              </w:rPr>
              <w:t>屏幕尺寸</w:t>
            </w:r>
          </w:p>
        </w:tc>
        <w:tc>
          <w:tcPr>
            <w:tcW w:w="4410" w:type="dxa"/>
          </w:tcPr>
          <w:p w14:paraId="06D76667">
            <w:pPr>
              <w:rPr>
                <w:rFonts w:hint="eastAsia" w:ascii="仿宋" w:hAnsi="仿宋" w:eastAsia="仿宋"/>
                <w:sz w:val="24"/>
                <w:szCs w:val="24"/>
                <w:lang w:val="en-US" w:eastAsia="zh-CN"/>
              </w:rPr>
            </w:pPr>
            <w:r>
              <w:rPr>
                <w:rFonts w:hint="eastAsia" w:ascii="仿宋" w:hAnsi="仿宋" w:eastAsia="仿宋"/>
                <w:sz w:val="24"/>
                <w:szCs w:val="24"/>
                <w:lang w:val="en-US" w:eastAsia="zh-CN"/>
              </w:rPr>
              <w:t>≥10.1 英寸</w:t>
            </w:r>
          </w:p>
        </w:tc>
      </w:tr>
      <w:tr w14:paraId="7208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20251057">
            <w:pPr>
              <w:rPr>
                <w:rFonts w:hint="eastAsia" w:ascii="仿宋" w:hAnsi="仿宋" w:eastAsia="仿宋"/>
                <w:sz w:val="24"/>
                <w:szCs w:val="24"/>
                <w:lang w:val="en-US" w:eastAsia="zh-CN"/>
              </w:rPr>
            </w:pPr>
          </w:p>
        </w:tc>
        <w:tc>
          <w:tcPr>
            <w:tcW w:w="2268" w:type="dxa"/>
          </w:tcPr>
          <w:p w14:paraId="48F09493">
            <w:pPr>
              <w:rPr>
                <w:rFonts w:hint="eastAsia" w:ascii="仿宋" w:hAnsi="仿宋" w:eastAsia="仿宋"/>
                <w:sz w:val="24"/>
                <w:szCs w:val="24"/>
                <w:lang w:val="en-US" w:eastAsia="zh-CN"/>
              </w:rPr>
            </w:pPr>
            <w:r>
              <w:rPr>
                <w:rFonts w:hint="eastAsia" w:ascii="仿宋" w:hAnsi="仿宋" w:eastAsia="仿宋"/>
                <w:sz w:val="24"/>
                <w:szCs w:val="24"/>
                <w:lang w:val="en-US" w:eastAsia="zh-CN"/>
              </w:rPr>
              <w:t>显示分辨率</w:t>
            </w:r>
          </w:p>
        </w:tc>
        <w:tc>
          <w:tcPr>
            <w:tcW w:w="4410" w:type="dxa"/>
          </w:tcPr>
          <w:p w14:paraId="5080A35E">
            <w:pPr>
              <w:rPr>
                <w:rFonts w:hint="eastAsia" w:ascii="仿宋" w:hAnsi="仿宋" w:eastAsia="仿宋"/>
                <w:sz w:val="24"/>
                <w:szCs w:val="24"/>
                <w:lang w:val="en-US" w:eastAsia="zh-CN"/>
              </w:rPr>
            </w:pPr>
            <w:r>
              <w:rPr>
                <w:rFonts w:hint="eastAsia" w:ascii="仿宋" w:hAnsi="仿宋" w:eastAsia="仿宋"/>
                <w:sz w:val="24"/>
                <w:szCs w:val="24"/>
                <w:lang w:val="en-US" w:eastAsia="zh-CN"/>
              </w:rPr>
              <w:t>≥1280 x 800</w:t>
            </w:r>
          </w:p>
        </w:tc>
      </w:tr>
      <w:tr w14:paraId="73A54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Align w:val="center"/>
          </w:tcPr>
          <w:p w14:paraId="405ED774">
            <w:pPr>
              <w:rPr>
                <w:rFonts w:hint="eastAsia" w:ascii="仿宋" w:hAnsi="仿宋" w:eastAsia="仿宋"/>
                <w:sz w:val="24"/>
                <w:szCs w:val="24"/>
                <w:lang w:val="en-US" w:eastAsia="zh-CN"/>
              </w:rPr>
            </w:pPr>
            <w:r>
              <w:rPr>
                <w:rFonts w:hint="eastAsia" w:ascii="仿宋" w:hAnsi="仿宋" w:eastAsia="仿宋"/>
                <w:sz w:val="24"/>
                <w:szCs w:val="24"/>
                <w:lang w:val="en-US" w:eastAsia="zh-CN"/>
              </w:rPr>
              <w:t>触摸屏</w:t>
            </w:r>
          </w:p>
        </w:tc>
        <w:tc>
          <w:tcPr>
            <w:tcW w:w="2268" w:type="dxa"/>
          </w:tcPr>
          <w:p w14:paraId="117C5C14">
            <w:pP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触控</w:t>
            </w:r>
          </w:p>
        </w:tc>
        <w:tc>
          <w:tcPr>
            <w:tcW w:w="4410" w:type="dxa"/>
          </w:tcPr>
          <w:p w14:paraId="6AE5240F">
            <w:pP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多点触控，支持电容笔</w:t>
            </w:r>
          </w:p>
        </w:tc>
      </w:tr>
      <w:tr w14:paraId="4FE90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00D95AFF">
            <w:pPr>
              <w:rPr>
                <w:rFonts w:hint="eastAsia" w:ascii="仿宋" w:hAnsi="仿宋" w:eastAsia="仿宋"/>
                <w:sz w:val="24"/>
                <w:szCs w:val="24"/>
                <w:lang w:val="en-US" w:eastAsia="zh-CN"/>
              </w:rPr>
            </w:pPr>
            <w:r>
              <w:rPr>
                <w:rFonts w:hint="eastAsia" w:ascii="仿宋" w:hAnsi="仿宋" w:eastAsia="仿宋"/>
                <w:sz w:val="24"/>
                <w:szCs w:val="24"/>
                <w:lang w:val="en-US" w:eastAsia="zh-CN"/>
              </w:rPr>
              <w:t>摄像头</w:t>
            </w:r>
          </w:p>
        </w:tc>
        <w:tc>
          <w:tcPr>
            <w:tcW w:w="2268" w:type="dxa"/>
            <w:vMerge w:val="restart"/>
            <w:vAlign w:val="center"/>
          </w:tcPr>
          <w:p w14:paraId="2D849299">
            <w:pPr>
              <w:rPr>
                <w:rFonts w:hint="eastAsia" w:ascii="仿宋" w:hAnsi="仿宋" w:eastAsia="仿宋"/>
                <w:sz w:val="24"/>
                <w:szCs w:val="24"/>
                <w:lang w:val="en-US" w:eastAsia="zh-CN"/>
              </w:rPr>
            </w:pPr>
            <w:r>
              <w:rPr>
                <w:rFonts w:hint="eastAsia" w:ascii="仿宋" w:hAnsi="仿宋" w:eastAsia="仿宋"/>
                <w:sz w:val="24"/>
                <w:szCs w:val="24"/>
                <w:lang w:val="en-US" w:eastAsia="zh-CN"/>
              </w:rPr>
              <w:t>高清单目摄像头</w:t>
            </w:r>
          </w:p>
        </w:tc>
        <w:tc>
          <w:tcPr>
            <w:tcW w:w="4410" w:type="dxa"/>
          </w:tcPr>
          <w:p w14:paraId="51F8C6A2">
            <w:pPr>
              <w:rPr>
                <w:rFonts w:hint="eastAsia" w:ascii="仿宋" w:hAnsi="仿宋" w:eastAsia="仿宋"/>
                <w:sz w:val="24"/>
                <w:szCs w:val="24"/>
                <w:lang w:val="en-US" w:eastAsia="zh-CN"/>
              </w:rPr>
            </w:pPr>
            <w:r>
              <w:rPr>
                <w:rFonts w:hint="eastAsia" w:ascii="仿宋" w:hAnsi="仿宋" w:eastAsia="仿宋"/>
                <w:sz w:val="24"/>
                <w:szCs w:val="24"/>
                <w:lang w:val="en-US" w:eastAsia="zh-CN"/>
              </w:rPr>
              <w:t>≥前置 500 万像素</w:t>
            </w:r>
          </w:p>
        </w:tc>
      </w:tr>
      <w:tr w14:paraId="28E3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32F88F75">
            <w:pPr>
              <w:rPr>
                <w:rFonts w:hint="eastAsia" w:ascii="仿宋" w:hAnsi="仿宋" w:eastAsia="仿宋"/>
                <w:sz w:val="24"/>
                <w:szCs w:val="24"/>
                <w:lang w:val="en-US" w:eastAsia="zh-CN"/>
              </w:rPr>
            </w:pPr>
          </w:p>
        </w:tc>
        <w:tc>
          <w:tcPr>
            <w:tcW w:w="2268" w:type="dxa"/>
            <w:vMerge w:val="continue"/>
          </w:tcPr>
          <w:p w14:paraId="04A44CBB">
            <w:pPr>
              <w:rPr>
                <w:rFonts w:hint="eastAsia" w:ascii="仿宋" w:hAnsi="仿宋" w:eastAsia="仿宋"/>
                <w:sz w:val="24"/>
                <w:szCs w:val="24"/>
                <w:lang w:val="en-US" w:eastAsia="zh-CN"/>
              </w:rPr>
            </w:pPr>
          </w:p>
        </w:tc>
        <w:tc>
          <w:tcPr>
            <w:tcW w:w="4410" w:type="dxa"/>
          </w:tcPr>
          <w:p w14:paraId="2E205184">
            <w:pPr>
              <w:rPr>
                <w:rFonts w:hint="eastAsia" w:ascii="仿宋" w:hAnsi="仿宋" w:eastAsia="仿宋"/>
                <w:sz w:val="24"/>
                <w:szCs w:val="24"/>
                <w:lang w:val="en-US" w:eastAsia="zh-CN"/>
              </w:rPr>
            </w:pPr>
            <w:r>
              <w:rPr>
                <w:rFonts w:hint="eastAsia" w:ascii="仿宋" w:hAnsi="仿宋" w:eastAsia="仿宋"/>
                <w:sz w:val="24"/>
                <w:szCs w:val="24"/>
                <w:lang w:val="en-US" w:eastAsia="zh-CN"/>
              </w:rPr>
              <w:t>≥后置 800 万像素</w:t>
            </w:r>
          </w:p>
        </w:tc>
      </w:tr>
      <w:tr w14:paraId="58E3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19650685">
            <w:pPr>
              <w:rPr>
                <w:rFonts w:hint="eastAsia" w:ascii="仿宋" w:hAnsi="仿宋" w:eastAsia="仿宋"/>
                <w:sz w:val="24"/>
                <w:szCs w:val="24"/>
                <w:lang w:val="en-US" w:eastAsia="zh-CN"/>
              </w:rPr>
            </w:pPr>
            <w:r>
              <w:rPr>
                <w:rFonts w:hint="eastAsia" w:ascii="仿宋" w:hAnsi="仿宋" w:eastAsia="仿宋"/>
                <w:sz w:val="24"/>
                <w:szCs w:val="24"/>
                <w:lang w:val="en-US" w:eastAsia="zh-CN"/>
              </w:rPr>
              <w:t>指纹识别</w:t>
            </w:r>
          </w:p>
        </w:tc>
        <w:tc>
          <w:tcPr>
            <w:tcW w:w="2268" w:type="dxa"/>
          </w:tcPr>
          <w:p w14:paraId="53B7C8AC">
            <w:pPr>
              <w:rPr>
                <w:rFonts w:hint="default" w:ascii="仿宋" w:hAnsi="仿宋" w:eastAsia="仿宋"/>
                <w:sz w:val="24"/>
                <w:szCs w:val="24"/>
                <w:lang w:val="en-US" w:eastAsia="zh-CN"/>
              </w:rPr>
            </w:pPr>
            <w:r>
              <w:rPr>
                <w:rFonts w:hint="eastAsia" w:ascii="仿宋" w:hAnsi="仿宋" w:eastAsia="仿宋"/>
                <w:sz w:val="24"/>
                <w:szCs w:val="24"/>
                <w:lang w:val="en-US" w:eastAsia="zh-CN"/>
              </w:rPr>
              <w:t>指纹模块</w:t>
            </w:r>
          </w:p>
        </w:tc>
        <w:tc>
          <w:tcPr>
            <w:tcW w:w="4410" w:type="dxa"/>
          </w:tcPr>
          <w:p w14:paraId="4C9A5CB4">
            <w:pP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符合公安部标准</w:t>
            </w:r>
          </w:p>
        </w:tc>
      </w:tr>
      <w:tr w14:paraId="07B2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134993E9">
            <w:pPr>
              <w:rPr>
                <w:rFonts w:hint="eastAsia" w:ascii="仿宋" w:hAnsi="仿宋" w:eastAsia="仿宋"/>
                <w:sz w:val="24"/>
                <w:szCs w:val="24"/>
                <w:lang w:val="en-US" w:eastAsia="zh-CN"/>
              </w:rPr>
            </w:pPr>
          </w:p>
        </w:tc>
        <w:tc>
          <w:tcPr>
            <w:tcW w:w="2268" w:type="dxa"/>
          </w:tcPr>
          <w:p w14:paraId="08BC0FD7">
            <w:pPr>
              <w:rPr>
                <w:rFonts w:hint="eastAsia" w:ascii="仿宋" w:hAnsi="仿宋" w:eastAsia="仿宋"/>
                <w:sz w:val="24"/>
                <w:szCs w:val="24"/>
                <w:lang w:val="en-US" w:eastAsia="zh-CN"/>
              </w:rPr>
            </w:pPr>
            <w:r>
              <w:rPr>
                <w:rFonts w:hint="eastAsia" w:ascii="仿宋" w:hAnsi="仿宋" w:eastAsia="仿宋"/>
                <w:sz w:val="24"/>
                <w:szCs w:val="24"/>
                <w:lang w:val="en-US" w:eastAsia="zh-CN"/>
              </w:rPr>
              <w:t>识读速度</w:t>
            </w:r>
          </w:p>
        </w:tc>
        <w:tc>
          <w:tcPr>
            <w:tcW w:w="4410" w:type="dxa"/>
          </w:tcPr>
          <w:p w14:paraId="31B85571">
            <w:pPr>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毫秒级</w:t>
            </w:r>
          </w:p>
        </w:tc>
      </w:tr>
      <w:tr w14:paraId="1A8C5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Align w:val="center"/>
          </w:tcPr>
          <w:p w14:paraId="3A044AD8">
            <w:pPr>
              <w:rPr>
                <w:rFonts w:hint="eastAsia" w:ascii="仿宋" w:hAnsi="仿宋" w:eastAsia="仿宋"/>
                <w:sz w:val="24"/>
                <w:szCs w:val="24"/>
                <w:lang w:val="en-US" w:eastAsia="zh-CN"/>
              </w:rPr>
            </w:pPr>
            <w:r>
              <w:rPr>
                <w:rFonts w:hint="eastAsia" w:ascii="仿宋" w:hAnsi="仿宋" w:eastAsia="仿宋"/>
                <w:sz w:val="24"/>
                <w:szCs w:val="24"/>
                <w:lang w:val="en-US" w:eastAsia="zh-CN"/>
              </w:rPr>
              <w:t>电池信息</w:t>
            </w:r>
          </w:p>
        </w:tc>
        <w:tc>
          <w:tcPr>
            <w:tcW w:w="2268" w:type="dxa"/>
            <w:vAlign w:val="top"/>
          </w:tcPr>
          <w:p w14:paraId="51B81FB4">
            <w:pPr>
              <w:rPr>
                <w:rFonts w:hint="eastAsia" w:ascii="仿宋" w:hAnsi="仿宋" w:eastAsia="仿宋"/>
                <w:sz w:val="24"/>
                <w:szCs w:val="24"/>
                <w:lang w:val="en-US" w:eastAsia="zh-CN"/>
              </w:rPr>
            </w:pPr>
            <w:r>
              <w:rPr>
                <w:rFonts w:hint="eastAsia" w:ascii="仿宋" w:hAnsi="仿宋" w:eastAsia="仿宋"/>
                <w:sz w:val="24"/>
                <w:szCs w:val="24"/>
                <w:lang w:val="en-US" w:eastAsia="zh-CN"/>
              </w:rPr>
              <w:t>电池容量</w:t>
            </w:r>
          </w:p>
        </w:tc>
        <w:tc>
          <w:tcPr>
            <w:tcW w:w="4410" w:type="dxa"/>
            <w:vAlign w:val="top"/>
          </w:tcPr>
          <w:p w14:paraId="1FA51110">
            <w:pPr>
              <w:rPr>
                <w:rFonts w:hint="eastAsia" w:ascii="仿宋" w:hAnsi="仿宋" w:eastAsia="仿宋"/>
                <w:sz w:val="24"/>
                <w:szCs w:val="24"/>
                <w:lang w:val="en-US" w:eastAsia="zh-CN"/>
              </w:rPr>
            </w:pPr>
            <w:r>
              <w:rPr>
                <w:rFonts w:hint="eastAsia" w:ascii="仿宋" w:hAnsi="仿宋" w:eastAsia="仿宋"/>
                <w:sz w:val="24"/>
                <w:szCs w:val="24"/>
                <w:lang w:val="en-US" w:eastAsia="zh-CN"/>
              </w:rPr>
              <w:t>≥10000mAH</w:t>
            </w:r>
          </w:p>
        </w:tc>
      </w:tr>
      <w:tr w14:paraId="74F65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701450EF">
            <w:pPr>
              <w:rPr>
                <w:rFonts w:hint="eastAsia" w:ascii="仿宋" w:hAnsi="仿宋" w:eastAsia="仿宋"/>
                <w:sz w:val="24"/>
                <w:szCs w:val="24"/>
                <w:lang w:val="en-US" w:eastAsia="zh-CN"/>
              </w:rPr>
            </w:pPr>
            <w:r>
              <w:rPr>
                <w:rFonts w:hint="eastAsia" w:ascii="仿宋" w:hAnsi="仿宋" w:eastAsia="仿宋"/>
                <w:sz w:val="24"/>
                <w:szCs w:val="24"/>
                <w:lang w:val="en-US" w:eastAsia="zh-CN"/>
              </w:rPr>
              <w:t>通讯模块</w:t>
            </w:r>
          </w:p>
        </w:tc>
        <w:tc>
          <w:tcPr>
            <w:tcW w:w="2268" w:type="dxa"/>
          </w:tcPr>
          <w:p w14:paraId="5671E393">
            <w:pPr>
              <w:rPr>
                <w:rFonts w:hint="eastAsia" w:ascii="仿宋" w:hAnsi="仿宋" w:eastAsia="仿宋"/>
                <w:sz w:val="24"/>
                <w:szCs w:val="24"/>
                <w:lang w:val="en-US" w:eastAsia="zh-CN"/>
              </w:rPr>
            </w:pPr>
            <w:r>
              <w:rPr>
                <w:rFonts w:hint="eastAsia" w:ascii="仿宋" w:hAnsi="仿宋" w:eastAsia="仿宋"/>
                <w:sz w:val="24"/>
                <w:szCs w:val="24"/>
                <w:lang w:val="en-US" w:eastAsia="zh-CN"/>
              </w:rPr>
              <w:t>WiFi</w:t>
            </w:r>
          </w:p>
        </w:tc>
        <w:tc>
          <w:tcPr>
            <w:tcW w:w="4410" w:type="dxa"/>
          </w:tcPr>
          <w:p w14:paraId="6A3456E4">
            <w:pPr>
              <w:rPr>
                <w:rFonts w:hint="default" w:ascii="仿宋" w:hAnsi="仿宋" w:eastAsia="仿宋"/>
                <w:sz w:val="24"/>
                <w:szCs w:val="24"/>
                <w:lang w:val="en-US" w:eastAsia="zh-CN"/>
              </w:rPr>
            </w:pPr>
            <w:r>
              <w:rPr>
                <w:rFonts w:hint="eastAsia" w:ascii="仿宋" w:hAnsi="仿宋" w:eastAsia="仿宋"/>
                <w:sz w:val="24"/>
                <w:szCs w:val="24"/>
                <w:lang w:val="en-US" w:eastAsia="zh-CN"/>
              </w:rPr>
              <w:t>支持WIFI连接</w:t>
            </w:r>
          </w:p>
        </w:tc>
      </w:tr>
      <w:tr w14:paraId="1E32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3DD09B81">
            <w:pPr>
              <w:rPr>
                <w:rFonts w:hint="eastAsia" w:ascii="仿宋" w:hAnsi="仿宋" w:eastAsia="仿宋"/>
                <w:sz w:val="24"/>
                <w:szCs w:val="24"/>
                <w:lang w:val="en-US" w:eastAsia="zh-CN"/>
              </w:rPr>
            </w:pPr>
          </w:p>
        </w:tc>
        <w:tc>
          <w:tcPr>
            <w:tcW w:w="2268" w:type="dxa"/>
          </w:tcPr>
          <w:p w14:paraId="06EA82A7">
            <w:pPr>
              <w:rPr>
                <w:rFonts w:hint="eastAsia" w:ascii="仿宋" w:hAnsi="仿宋" w:eastAsia="仿宋"/>
                <w:sz w:val="24"/>
                <w:szCs w:val="24"/>
                <w:lang w:val="en-US" w:eastAsia="zh-CN"/>
              </w:rPr>
            </w:pPr>
            <w:r>
              <w:rPr>
                <w:rFonts w:hint="eastAsia" w:ascii="仿宋" w:hAnsi="仿宋" w:eastAsia="仿宋"/>
                <w:sz w:val="24"/>
                <w:szCs w:val="24"/>
                <w:lang w:val="en-US" w:eastAsia="zh-CN"/>
              </w:rPr>
              <w:t>4G</w:t>
            </w:r>
          </w:p>
        </w:tc>
        <w:tc>
          <w:tcPr>
            <w:tcW w:w="4410" w:type="dxa"/>
          </w:tcPr>
          <w:p w14:paraId="6DA2EB86">
            <w:pPr>
              <w:rPr>
                <w:rFonts w:hint="eastAsia" w:ascii="仿宋" w:hAnsi="仿宋" w:eastAsia="仿宋"/>
                <w:sz w:val="24"/>
                <w:szCs w:val="24"/>
                <w:lang w:val="en-US" w:eastAsia="zh-CN"/>
              </w:rPr>
            </w:pPr>
            <w:r>
              <w:rPr>
                <w:rFonts w:hint="eastAsia" w:ascii="仿宋" w:hAnsi="仿宋" w:eastAsia="仿宋"/>
                <w:sz w:val="24"/>
                <w:szCs w:val="24"/>
                <w:lang w:val="en-US" w:eastAsia="zh-CN"/>
              </w:rPr>
              <w:t>支持全网通</w:t>
            </w:r>
          </w:p>
        </w:tc>
      </w:tr>
      <w:tr w14:paraId="31E4C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vAlign w:val="center"/>
          </w:tcPr>
          <w:p w14:paraId="3C82BCA2">
            <w:pPr>
              <w:rPr>
                <w:rFonts w:hint="eastAsia" w:ascii="仿宋" w:hAnsi="仿宋" w:eastAsia="仿宋"/>
                <w:sz w:val="24"/>
                <w:szCs w:val="24"/>
                <w:lang w:val="en-US" w:eastAsia="zh-CN"/>
              </w:rPr>
            </w:pPr>
            <w:r>
              <w:rPr>
                <w:rFonts w:hint="eastAsia" w:ascii="仿宋" w:hAnsi="仿宋" w:eastAsia="仿宋"/>
                <w:sz w:val="24"/>
                <w:szCs w:val="24"/>
                <w:lang w:val="en-US" w:eastAsia="zh-CN"/>
              </w:rPr>
              <w:t>标准接口</w:t>
            </w:r>
          </w:p>
        </w:tc>
        <w:tc>
          <w:tcPr>
            <w:tcW w:w="2268" w:type="dxa"/>
          </w:tcPr>
          <w:p w14:paraId="7E8B5E9A">
            <w:pPr>
              <w:rPr>
                <w:rFonts w:hint="eastAsia" w:ascii="仿宋" w:hAnsi="仿宋" w:eastAsia="仿宋"/>
                <w:sz w:val="24"/>
                <w:szCs w:val="24"/>
                <w:lang w:val="en-US" w:eastAsia="zh-CN"/>
              </w:rPr>
            </w:pPr>
            <w:r>
              <w:rPr>
                <w:rFonts w:hint="eastAsia" w:ascii="仿宋" w:hAnsi="仿宋" w:eastAsia="仿宋"/>
                <w:sz w:val="24"/>
                <w:szCs w:val="24"/>
                <w:lang w:val="en-US" w:eastAsia="zh-CN"/>
              </w:rPr>
              <w:t>TYPE-C 接口</w:t>
            </w:r>
          </w:p>
        </w:tc>
        <w:tc>
          <w:tcPr>
            <w:tcW w:w="4410" w:type="dxa"/>
          </w:tcPr>
          <w:p w14:paraId="43B92C49">
            <w:pPr>
              <w:rPr>
                <w:rFonts w:hint="eastAsia" w:ascii="仿宋" w:hAnsi="仿宋" w:eastAsia="仿宋"/>
                <w:sz w:val="24"/>
                <w:szCs w:val="24"/>
                <w:lang w:val="en-US" w:eastAsia="zh-CN"/>
              </w:rPr>
            </w:pPr>
            <w:r>
              <w:rPr>
                <w:rFonts w:hint="eastAsia" w:ascii="仿宋" w:hAnsi="仿宋" w:eastAsia="仿宋"/>
                <w:sz w:val="24"/>
                <w:szCs w:val="24"/>
                <w:lang w:val="en-US" w:eastAsia="zh-CN"/>
              </w:rPr>
              <w:t>支持充电和 USB 功能</w:t>
            </w:r>
          </w:p>
        </w:tc>
      </w:tr>
      <w:tr w14:paraId="2615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3DDD13F1">
            <w:pPr>
              <w:rPr>
                <w:rFonts w:hint="eastAsia" w:ascii="仿宋" w:hAnsi="仿宋" w:eastAsia="仿宋"/>
                <w:sz w:val="24"/>
                <w:szCs w:val="24"/>
                <w:lang w:val="en-US" w:eastAsia="zh-CN"/>
              </w:rPr>
            </w:pPr>
          </w:p>
        </w:tc>
        <w:tc>
          <w:tcPr>
            <w:tcW w:w="2268" w:type="dxa"/>
          </w:tcPr>
          <w:p w14:paraId="6552D698">
            <w:pPr>
              <w:rPr>
                <w:rFonts w:hint="default" w:ascii="仿宋" w:hAnsi="仿宋" w:eastAsia="仿宋"/>
                <w:sz w:val="24"/>
                <w:szCs w:val="24"/>
                <w:lang w:val="en-US" w:eastAsia="zh-CN"/>
              </w:rPr>
            </w:pPr>
            <w:r>
              <w:rPr>
                <w:rFonts w:hint="eastAsia" w:ascii="仿宋" w:hAnsi="仿宋" w:eastAsia="仿宋"/>
                <w:sz w:val="24"/>
                <w:szCs w:val="24"/>
                <w:lang w:val="en-US" w:eastAsia="zh-CN"/>
              </w:rPr>
              <w:t>SIM卡接口</w:t>
            </w:r>
          </w:p>
        </w:tc>
        <w:tc>
          <w:tcPr>
            <w:tcW w:w="4410" w:type="dxa"/>
          </w:tcPr>
          <w:p w14:paraId="35FF8173">
            <w:pPr>
              <w:rPr>
                <w:rFonts w:hint="eastAsia" w:ascii="仿宋" w:hAnsi="仿宋" w:eastAsia="仿宋"/>
                <w:sz w:val="24"/>
                <w:szCs w:val="24"/>
                <w:lang w:val="en-US" w:eastAsia="zh-CN"/>
              </w:rPr>
            </w:pPr>
            <w:r>
              <w:rPr>
                <w:rFonts w:hint="eastAsia" w:ascii="仿宋" w:hAnsi="仿宋" w:eastAsia="仿宋"/>
                <w:sz w:val="24"/>
                <w:szCs w:val="24"/>
                <w:lang w:val="en-US" w:eastAsia="zh-CN"/>
              </w:rPr>
              <w:t>支持 4G 通信</w:t>
            </w:r>
          </w:p>
        </w:tc>
      </w:tr>
      <w:tr w14:paraId="2EB46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14:paraId="0F2EE303">
            <w:pPr>
              <w:rPr>
                <w:rFonts w:hint="eastAsia" w:ascii="仿宋" w:hAnsi="仿宋" w:eastAsia="仿宋"/>
                <w:sz w:val="24"/>
                <w:szCs w:val="24"/>
                <w:lang w:val="en-US" w:eastAsia="zh-CN"/>
              </w:rPr>
            </w:pPr>
            <w:r>
              <w:rPr>
                <w:rFonts w:hint="eastAsia" w:ascii="仿宋" w:hAnsi="仿宋" w:eastAsia="仿宋"/>
                <w:sz w:val="24"/>
                <w:szCs w:val="24"/>
                <w:lang w:val="en-US" w:eastAsia="zh-CN"/>
              </w:rPr>
              <w:t>麦克风</w:t>
            </w:r>
          </w:p>
        </w:tc>
        <w:tc>
          <w:tcPr>
            <w:tcW w:w="2268" w:type="dxa"/>
          </w:tcPr>
          <w:p w14:paraId="14C7A92F">
            <w:pPr>
              <w:rPr>
                <w:rFonts w:hint="eastAsia" w:ascii="仿宋" w:hAnsi="仿宋" w:eastAsia="仿宋"/>
                <w:sz w:val="24"/>
                <w:szCs w:val="24"/>
                <w:lang w:val="en-US" w:eastAsia="zh-CN"/>
              </w:rPr>
            </w:pPr>
            <w:r>
              <w:rPr>
                <w:rFonts w:hint="eastAsia" w:ascii="仿宋" w:hAnsi="仿宋" w:eastAsia="仿宋"/>
                <w:sz w:val="24"/>
                <w:szCs w:val="24"/>
                <w:lang w:val="en-US" w:eastAsia="zh-CN"/>
              </w:rPr>
              <w:t>支持语音输入</w:t>
            </w:r>
          </w:p>
        </w:tc>
        <w:tc>
          <w:tcPr>
            <w:tcW w:w="4410" w:type="dxa"/>
          </w:tcPr>
          <w:p w14:paraId="4AB2214D">
            <w:pPr>
              <w:rPr>
                <w:rFonts w:hint="eastAsia" w:ascii="仿宋" w:hAnsi="仿宋" w:eastAsia="仿宋"/>
                <w:sz w:val="24"/>
                <w:szCs w:val="24"/>
                <w:lang w:val="en-US" w:eastAsia="zh-CN"/>
              </w:rPr>
            </w:pPr>
            <w:r>
              <w:rPr>
                <w:rFonts w:hint="eastAsia" w:ascii="仿宋" w:hAnsi="仿宋" w:eastAsia="仿宋"/>
                <w:sz w:val="24"/>
                <w:szCs w:val="24"/>
                <w:lang w:val="en-US" w:eastAsia="zh-CN"/>
              </w:rPr>
              <w:t>支持录音</w:t>
            </w:r>
          </w:p>
        </w:tc>
      </w:tr>
      <w:tr w14:paraId="3CC3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tcPr>
          <w:p w14:paraId="0243D071">
            <w:pPr>
              <w:rPr>
                <w:rFonts w:hint="eastAsia" w:ascii="仿宋" w:hAnsi="仿宋" w:eastAsia="仿宋"/>
                <w:sz w:val="24"/>
                <w:szCs w:val="24"/>
                <w:lang w:val="en-US" w:eastAsia="zh-CN"/>
              </w:rPr>
            </w:pPr>
          </w:p>
          <w:p w14:paraId="52BBB705">
            <w:pPr>
              <w:bidi w:val="0"/>
              <w:jc w:val="left"/>
              <w:rPr>
                <w:rFonts w:hint="default"/>
                <w:lang w:val="en-US" w:eastAsia="zh-CN"/>
              </w:rPr>
            </w:pPr>
            <w:r>
              <w:rPr>
                <w:rFonts w:hint="eastAsia"/>
                <w:lang w:val="en-US" w:eastAsia="zh-CN"/>
              </w:rPr>
              <w:t>密码芯片</w:t>
            </w:r>
          </w:p>
        </w:tc>
        <w:tc>
          <w:tcPr>
            <w:tcW w:w="2268" w:type="dxa"/>
          </w:tcPr>
          <w:p w14:paraId="7EE7EB6D">
            <w:pPr>
              <w:rPr>
                <w:rFonts w:hint="eastAsia" w:ascii="仿宋" w:hAnsi="仿宋" w:eastAsia="仿宋"/>
                <w:sz w:val="24"/>
                <w:szCs w:val="24"/>
                <w:lang w:val="en-US" w:eastAsia="zh-CN"/>
              </w:rPr>
            </w:pPr>
            <w:r>
              <w:rPr>
                <w:rFonts w:hint="eastAsia" w:ascii="仿宋" w:hAnsi="仿宋" w:eastAsia="仿宋"/>
                <w:sz w:val="24"/>
                <w:szCs w:val="24"/>
                <w:lang w:val="en-US" w:eastAsia="zh-CN"/>
              </w:rPr>
              <w:t>内置密码芯片</w:t>
            </w:r>
          </w:p>
        </w:tc>
        <w:tc>
          <w:tcPr>
            <w:tcW w:w="4410" w:type="dxa"/>
          </w:tcPr>
          <w:p w14:paraId="5867CCB4">
            <w:pPr>
              <w:rPr>
                <w:rFonts w:hint="eastAsia" w:ascii="仿宋" w:hAnsi="仿宋" w:eastAsia="仿宋"/>
                <w:sz w:val="24"/>
                <w:szCs w:val="24"/>
                <w:lang w:val="en-US" w:eastAsia="zh-CN"/>
              </w:rPr>
            </w:pPr>
            <w:r>
              <w:rPr>
                <w:rFonts w:hint="eastAsia" w:ascii="仿宋" w:hAnsi="仿宋" w:eastAsia="仿宋"/>
                <w:sz w:val="24"/>
                <w:szCs w:val="24"/>
                <w:lang w:val="en-US" w:eastAsia="zh-CN"/>
              </w:rPr>
              <w:t>内置符合安全的密码芯片；</w:t>
            </w:r>
          </w:p>
        </w:tc>
      </w:tr>
      <w:tr w14:paraId="33DDC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1683" w:type="dxa"/>
            <w:vMerge w:val="continue"/>
          </w:tcPr>
          <w:p w14:paraId="5C744D77">
            <w:pPr>
              <w:rPr>
                <w:rFonts w:hint="eastAsia" w:ascii="仿宋" w:hAnsi="仿宋" w:eastAsia="仿宋"/>
                <w:sz w:val="24"/>
                <w:szCs w:val="24"/>
                <w:lang w:val="en-US" w:eastAsia="zh-CN"/>
              </w:rPr>
            </w:pPr>
          </w:p>
        </w:tc>
        <w:tc>
          <w:tcPr>
            <w:tcW w:w="2268" w:type="dxa"/>
          </w:tcPr>
          <w:p w14:paraId="236C4F1B">
            <w:pPr>
              <w:rPr>
                <w:rFonts w:hint="default" w:ascii="仿宋" w:hAnsi="仿宋" w:eastAsia="仿宋"/>
                <w:sz w:val="24"/>
                <w:szCs w:val="24"/>
                <w:lang w:val="en-US" w:eastAsia="zh-CN"/>
              </w:rPr>
            </w:pPr>
            <w:r>
              <w:rPr>
                <w:rFonts w:hint="eastAsia" w:ascii="仿宋" w:hAnsi="仿宋" w:eastAsia="仿宋"/>
                <w:sz w:val="24"/>
                <w:szCs w:val="24"/>
                <w:lang w:val="en-US" w:eastAsia="zh-CN"/>
              </w:rPr>
              <w:t>算法支持</w:t>
            </w:r>
          </w:p>
        </w:tc>
        <w:tc>
          <w:tcPr>
            <w:tcW w:w="4410" w:type="dxa"/>
          </w:tcPr>
          <w:p w14:paraId="02C1AE8D">
            <w:pPr>
              <w:rPr>
                <w:rFonts w:hint="eastAsia" w:ascii="仿宋" w:hAnsi="仿宋" w:eastAsia="仿宋"/>
                <w:sz w:val="24"/>
                <w:szCs w:val="24"/>
                <w:lang w:val="en-US" w:eastAsia="zh-CN"/>
              </w:rPr>
            </w:pPr>
            <w:r>
              <w:rPr>
                <w:rFonts w:hint="eastAsia" w:ascii="仿宋" w:hAnsi="仿宋" w:eastAsia="仿宋"/>
                <w:sz w:val="24"/>
                <w:szCs w:val="24"/>
                <w:lang w:val="en-US" w:eastAsia="zh-CN"/>
              </w:rPr>
              <w:t>支持国密SM2/SM3/SM4/SM9算法</w:t>
            </w:r>
          </w:p>
        </w:tc>
      </w:tr>
      <w:tr w14:paraId="2FBBE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restart"/>
          </w:tcPr>
          <w:p w14:paraId="0BFE8B9B">
            <w:pPr>
              <w:rPr>
                <w:rFonts w:hint="default" w:ascii="仿宋" w:hAnsi="仿宋" w:eastAsia="仿宋"/>
                <w:sz w:val="24"/>
                <w:szCs w:val="24"/>
                <w:lang w:val="en-US" w:eastAsia="zh-CN"/>
              </w:rPr>
            </w:pPr>
            <w:r>
              <w:rPr>
                <w:rFonts w:hint="eastAsia" w:ascii="仿宋" w:hAnsi="仿宋" w:eastAsia="仿宋"/>
                <w:sz w:val="24"/>
                <w:szCs w:val="24"/>
                <w:lang w:val="en-US" w:eastAsia="zh-CN"/>
              </w:rPr>
              <w:t>产品功能</w:t>
            </w:r>
          </w:p>
        </w:tc>
        <w:tc>
          <w:tcPr>
            <w:tcW w:w="2268" w:type="dxa"/>
          </w:tcPr>
          <w:p w14:paraId="6559B80C">
            <w:pPr>
              <w:rPr>
                <w:rFonts w:hint="eastAsia" w:ascii="仿宋" w:hAnsi="仿宋" w:eastAsia="仿宋"/>
                <w:sz w:val="24"/>
                <w:szCs w:val="24"/>
                <w:lang w:val="en-US" w:eastAsia="zh-CN"/>
              </w:rPr>
            </w:pPr>
            <w:r>
              <w:rPr>
                <w:rFonts w:hint="eastAsia" w:ascii="仿宋" w:hAnsi="仿宋" w:eastAsia="仿宋"/>
                <w:sz w:val="24"/>
                <w:szCs w:val="24"/>
                <w:lang w:val="en-US" w:eastAsia="zh-CN"/>
              </w:rPr>
              <w:t>手写签名采集</w:t>
            </w:r>
          </w:p>
        </w:tc>
        <w:tc>
          <w:tcPr>
            <w:tcW w:w="4410" w:type="dxa"/>
          </w:tcPr>
          <w:p w14:paraId="1AD7FFFD">
            <w:pPr>
              <w:rPr>
                <w:rFonts w:hint="eastAsia" w:ascii="仿宋" w:hAnsi="仿宋" w:eastAsia="仿宋"/>
                <w:sz w:val="24"/>
                <w:szCs w:val="24"/>
                <w:lang w:val="en-US" w:eastAsia="zh-CN"/>
              </w:rPr>
            </w:pPr>
            <w:r>
              <w:rPr>
                <w:rFonts w:hint="eastAsia" w:ascii="仿宋" w:hAnsi="仿宋" w:eastAsia="仿宋"/>
                <w:sz w:val="24"/>
                <w:szCs w:val="24"/>
                <w:lang w:val="en-US" w:eastAsia="zh-CN"/>
              </w:rPr>
              <w:t>通过无线签名板获取签名人手写签名笔迹，作为电子签名可视化展示。</w:t>
            </w:r>
          </w:p>
        </w:tc>
      </w:tr>
      <w:tr w14:paraId="71FBE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22824D19">
            <w:pPr>
              <w:rPr>
                <w:rFonts w:hint="eastAsia" w:ascii="仿宋" w:hAnsi="仿宋" w:eastAsia="仿宋"/>
                <w:sz w:val="24"/>
                <w:szCs w:val="24"/>
                <w:lang w:val="en-US" w:eastAsia="zh-CN"/>
              </w:rPr>
            </w:pPr>
          </w:p>
        </w:tc>
        <w:tc>
          <w:tcPr>
            <w:tcW w:w="2268" w:type="dxa"/>
          </w:tcPr>
          <w:p w14:paraId="346B2A38">
            <w:pPr>
              <w:rPr>
                <w:rFonts w:hint="eastAsia" w:ascii="仿宋" w:hAnsi="仿宋" w:eastAsia="仿宋"/>
                <w:sz w:val="24"/>
                <w:szCs w:val="24"/>
                <w:lang w:val="en-US" w:eastAsia="zh-CN"/>
              </w:rPr>
            </w:pPr>
            <w:r>
              <w:rPr>
                <w:rFonts w:hint="eastAsia" w:ascii="仿宋" w:hAnsi="仿宋" w:eastAsia="仿宋"/>
                <w:sz w:val="24"/>
                <w:szCs w:val="24"/>
                <w:lang w:val="en-US" w:eastAsia="zh-CN"/>
              </w:rPr>
              <w:t>手写批注采集</w:t>
            </w:r>
          </w:p>
        </w:tc>
        <w:tc>
          <w:tcPr>
            <w:tcW w:w="4410" w:type="dxa"/>
          </w:tcPr>
          <w:p w14:paraId="5F67F9A9">
            <w:pPr>
              <w:rPr>
                <w:rFonts w:hint="eastAsia" w:ascii="仿宋" w:hAnsi="仿宋" w:eastAsia="仿宋"/>
                <w:sz w:val="24"/>
                <w:szCs w:val="24"/>
                <w:lang w:val="en-US" w:eastAsia="zh-CN"/>
              </w:rPr>
            </w:pPr>
            <w:r>
              <w:rPr>
                <w:rFonts w:hint="eastAsia" w:ascii="仿宋" w:hAnsi="仿宋" w:eastAsia="仿宋"/>
                <w:sz w:val="24"/>
                <w:szCs w:val="24"/>
                <w:lang w:val="en-US" w:eastAsia="zh-CN"/>
              </w:rPr>
              <w:t>通过无线签名板获取签名人手写多字多行的批注笔迹，在签名文档上进行可视化展示。</w:t>
            </w:r>
          </w:p>
        </w:tc>
      </w:tr>
      <w:tr w14:paraId="317DB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vMerge w:val="continue"/>
          </w:tcPr>
          <w:p w14:paraId="00863CB2">
            <w:pPr>
              <w:rPr>
                <w:rFonts w:hint="eastAsia" w:ascii="仿宋" w:hAnsi="仿宋" w:eastAsia="仿宋"/>
                <w:sz w:val="24"/>
                <w:szCs w:val="24"/>
                <w:lang w:val="en-US" w:eastAsia="zh-CN"/>
              </w:rPr>
            </w:pPr>
          </w:p>
        </w:tc>
        <w:tc>
          <w:tcPr>
            <w:tcW w:w="2268" w:type="dxa"/>
          </w:tcPr>
          <w:p w14:paraId="1577A4DD">
            <w:pPr>
              <w:rPr>
                <w:rFonts w:hint="eastAsia" w:ascii="仿宋" w:hAnsi="仿宋" w:eastAsia="仿宋"/>
                <w:sz w:val="24"/>
                <w:szCs w:val="24"/>
                <w:lang w:val="en-US" w:eastAsia="zh-CN"/>
              </w:rPr>
            </w:pPr>
            <w:r>
              <w:rPr>
                <w:rFonts w:hint="eastAsia" w:ascii="仿宋" w:hAnsi="仿宋" w:eastAsia="仿宋"/>
                <w:sz w:val="24"/>
                <w:szCs w:val="24"/>
                <w:lang w:val="en-US" w:eastAsia="zh-CN"/>
              </w:rPr>
              <w:t>行为证据采集</w:t>
            </w:r>
          </w:p>
        </w:tc>
        <w:tc>
          <w:tcPr>
            <w:tcW w:w="4410" w:type="dxa"/>
          </w:tcPr>
          <w:p w14:paraId="52B3DB9E">
            <w:pPr>
              <w:rPr>
                <w:rFonts w:hint="eastAsia" w:ascii="仿宋" w:hAnsi="仿宋" w:eastAsia="仿宋"/>
                <w:sz w:val="24"/>
                <w:szCs w:val="24"/>
                <w:lang w:val="en-US" w:eastAsia="zh-CN"/>
              </w:rPr>
            </w:pPr>
            <w:r>
              <w:rPr>
                <w:rFonts w:hint="eastAsia" w:ascii="仿宋" w:hAnsi="仿宋" w:eastAsia="仿宋"/>
                <w:sz w:val="24"/>
                <w:szCs w:val="24"/>
                <w:lang w:val="en-US" w:eastAsia="zh-CN"/>
              </w:rPr>
              <w:t>通过设备（摄像头、指纹仪等）采集照片、生物特征等，形成签名行为的证据链。</w:t>
            </w:r>
          </w:p>
        </w:tc>
      </w:tr>
      <w:tr w14:paraId="6A02B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14:paraId="6D9AD9A9">
            <w:pPr>
              <w:rPr>
                <w:rFonts w:hint="default" w:ascii="仿宋" w:hAnsi="仿宋" w:eastAsia="仿宋"/>
                <w:sz w:val="24"/>
                <w:szCs w:val="24"/>
                <w:lang w:val="en-US" w:eastAsia="zh-CN"/>
              </w:rPr>
            </w:pPr>
            <w:r>
              <w:rPr>
                <w:rFonts w:hint="eastAsia" w:ascii="仿宋" w:hAnsi="仿宋" w:eastAsia="仿宋"/>
                <w:sz w:val="24"/>
                <w:szCs w:val="24"/>
                <w:lang w:val="en-US" w:eastAsia="zh-CN"/>
              </w:rPr>
              <w:t>产品资质</w:t>
            </w:r>
          </w:p>
        </w:tc>
        <w:tc>
          <w:tcPr>
            <w:tcW w:w="2268" w:type="dxa"/>
          </w:tcPr>
          <w:p w14:paraId="44F45CFD">
            <w:pPr>
              <w:rPr>
                <w:rFonts w:hint="default" w:ascii="仿宋" w:hAnsi="仿宋" w:eastAsia="仿宋"/>
                <w:sz w:val="24"/>
                <w:szCs w:val="24"/>
                <w:lang w:val="en-US" w:eastAsia="zh-CN"/>
              </w:rPr>
            </w:pPr>
            <w:r>
              <w:rPr>
                <w:rFonts w:hint="eastAsia" w:ascii="仿宋" w:hAnsi="仿宋" w:eastAsia="仿宋"/>
                <w:sz w:val="24"/>
                <w:szCs w:val="24"/>
                <w:lang w:val="en-US" w:eastAsia="zh-CN"/>
              </w:rPr>
              <w:t>商密资质</w:t>
            </w:r>
          </w:p>
        </w:tc>
        <w:tc>
          <w:tcPr>
            <w:tcW w:w="4410" w:type="dxa"/>
          </w:tcPr>
          <w:p w14:paraId="263D5A59">
            <w:pPr>
              <w:rPr>
                <w:rFonts w:hint="eastAsia" w:ascii="仿宋" w:hAnsi="仿宋" w:eastAsia="仿宋"/>
                <w:sz w:val="24"/>
                <w:szCs w:val="24"/>
                <w:lang w:val="en-US" w:eastAsia="zh-CN"/>
              </w:rPr>
            </w:pPr>
            <w:r>
              <w:rPr>
                <w:rFonts w:hint="eastAsia" w:ascii="仿宋" w:hAnsi="仿宋" w:eastAsia="仿宋"/>
                <w:sz w:val="24"/>
                <w:szCs w:val="24"/>
                <w:lang w:val="en-US" w:eastAsia="zh-CN"/>
              </w:rPr>
              <w:t>需具备《商用密码产品认证证书》</w:t>
            </w:r>
          </w:p>
        </w:tc>
      </w:tr>
      <w:tr w14:paraId="59D33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83" w:type="dxa"/>
          </w:tcPr>
          <w:p w14:paraId="1F273089">
            <w:pPr>
              <w:rPr>
                <w:rFonts w:hint="default" w:ascii="仿宋" w:hAnsi="仿宋" w:eastAsia="仿宋"/>
                <w:sz w:val="24"/>
                <w:szCs w:val="24"/>
                <w:lang w:val="en-US" w:eastAsia="zh-CN"/>
              </w:rPr>
            </w:pPr>
            <w:r>
              <w:rPr>
                <w:rFonts w:hint="eastAsia" w:ascii="仿宋" w:hAnsi="仿宋" w:eastAsia="仿宋"/>
                <w:sz w:val="24"/>
                <w:szCs w:val="24"/>
                <w:lang w:val="en-US" w:eastAsia="zh-CN"/>
              </w:rPr>
              <w:t>维保要求</w:t>
            </w:r>
          </w:p>
        </w:tc>
        <w:tc>
          <w:tcPr>
            <w:tcW w:w="2268" w:type="dxa"/>
          </w:tcPr>
          <w:p w14:paraId="54C79A3F">
            <w:pPr>
              <w:rPr>
                <w:rFonts w:hint="default" w:ascii="仿宋" w:hAnsi="仿宋" w:eastAsia="仿宋"/>
                <w:sz w:val="24"/>
                <w:szCs w:val="24"/>
                <w:lang w:val="en-US" w:eastAsia="zh-CN"/>
              </w:rPr>
            </w:pPr>
            <w:r>
              <w:rPr>
                <w:rFonts w:hint="eastAsia" w:ascii="仿宋" w:hAnsi="仿宋" w:eastAsia="仿宋"/>
                <w:sz w:val="24"/>
                <w:szCs w:val="24"/>
                <w:lang w:val="en-US" w:eastAsia="zh-CN"/>
              </w:rPr>
              <w:t>维保年限</w:t>
            </w:r>
          </w:p>
        </w:tc>
        <w:tc>
          <w:tcPr>
            <w:tcW w:w="4410" w:type="dxa"/>
          </w:tcPr>
          <w:p w14:paraId="251F1844">
            <w:pPr>
              <w:rPr>
                <w:rFonts w:hint="default" w:ascii="仿宋" w:hAnsi="仿宋" w:eastAsia="仿宋"/>
                <w:sz w:val="24"/>
                <w:szCs w:val="24"/>
                <w:lang w:val="en-US" w:eastAsia="zh-CN"/>
              </w:rPr>
            </w:pPr>
            <w:r>
              <w:rPr>
                <w:rFonts w:hint="eastAsia" w:ascii="仿宋" w:hAnsi="仿宋" w:eastAsia="仿宋"/>
                <w:sz w:val="24"/>
                <w:szCs w:val="24"/>
                <w:lang w:val="en-US" w:eastAsia="zh-CN"/>
              </w:rPr>
              <w:t>3年</w:t>
            </w:r>
          </w:p>
        </w:tc>
      </w:tr>
    </w:tbl>
    <w:p w14:paraId="777D190F">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183FC2"/>
    <w:multiLevelType w:val="multilevel"/>
    <w:tmpl w:val="21183FC2"/>
    <w:lvl w:ilvl="0" w:tentative="0">
      <w:start w:val="1"/>
      <w:numFmt w:val="decimal"/>
      <w:lvlText w:val="%1."/>
      <w:lvlJc w:val="left"/>
      <w:pPr>
        <w:ind w:left="425" w:hanging="425"/>
      </w:pPr>
    </w:lvl>
    <w:lvl w:ilvl="1" w:tentative="0">
      <w:start w:val="1"/>
      <w:numFmt w:val="decimal"/>
      <w:lvlText w:val="%1.%2."/>
      <w:lvlJc w:val="left"/>
      <w:pPr>
        <w:ind w:left="567" w:hanging="567"/>
      </w:p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
    <w:nsid w:val="29962741"/>
    <w:multiLevelType w:val="multilevel"/>
    <w:tmpl w:val="29962741"/>
    <w:lvl w:ilvl="0" w:tentative="0">
      <w:start w:val="1"/>
      <w:numFmt w:val="decimal"/>
      <w:lvlText w:val="%1."/>
      <w:lvlJc w:val="left"/>
      <w:pPr>
        <w:ind w:left="448" w:hanging="440"/>
      </w:pPr>
    </w:lvl>
    <w:lvl w:ilvl="1" w:tentative="0">
      <w:start w:val="1"/>
      <w:numFmt w:val="lowerLetter"/>
      <w:lvlText w:val="%2)"/>
      <w:lvlJc w:val="left"/>
      <w:pPr>
        <w:ind w:left="888" w:hanging="440"/>
      </w:pPr>
    </w:lvl>
    <w:lvl w:ilvl="2" w:tentative="0">
      <w:start w:val="1"/>
      <w:numFmt w:val="lowerRoman"/>
      <w:lvlText w:val="%3."/>
      <w:lvlJc w:val="right"/>
      <w:pPr>
        <w:ind w:left="1328" w:hanging="440"/>
      </w:pPr>
    </w:lvl>
    <w:lvl w:ilvl="3" w:tentative="0">
      <w:start w:val="1"/>
      <w:numFmt w:val="decimal"/>
      <w:lvlText w:val="%4."/>
      <w:lvlJc w:val="left"/>
      <w:pPr>
        <w:ind w:left="1768" w:hanging="440"/>
      </w:pPr>
    </w:lvl>
    <w:lvl w:ilvl="4" w:tentative="0">
      <w:start w:val="1"/>
      <w:numFmt w:val="lowerLetter"/>
      <w:lvlText w:val="%5)"/>
      <w:lvlJc w:val="left"/>
      <w:pPr>
        <w:ind w:left="2208" w:hanging="440"/>
      </w:pPr>
    </w:lvl>
    <w:lvl w:ilvl="5" w:tentative="0">
      <w:start w:val="1"/>
      <w:numFmt w:val="lowerRoman"/>
      <w:lvlText w:val="%6."/>
      <w:lvlJc w:val="right"/>
      <w:pPr>
        <w:ind w:left="2648" w:hanging="440"/>
      </w:pPr>
    </w:lvl>
    <w:lvl w:ilvl="6" w:tentative="0">
      <w:start w:val="1"/>
      <w:numFmt w:val="decimal"/>
      <w:lvlText w:val="%7."/>
      <w:lvlJc w:val="left"/>
      <w:pPr>
        <w:ind w:left="3088" w:hanging="440"/>
      </w:pPr>
    </w:lvl>
    <w:lvl w:ilvl="7" w:tentative="0">
      <w:start w:val="1"/>
      <w:numFmt w:val="lowerLetter"/>
      <w:lvlText w:val="%8)"/>
      <w:lvlJc w:val="left"/>
      <w:pPr>
        <w:ind w:left="3528" w:hanging="440"/>
      </w:pPr>
    </w:lvl>
    <w:lvl w:ilvl="8" w:tentative="0">
      <w:start w:val="1"/>
      <w:numFmt w:val="lowerRoman"/>
      <w:lvlText w:val="%9."/>
      <w:lvlJc w:val="right"/>
      <w:pPr>
        <w:ind w:left="3968" w:hanging="440"/>
      </w:pPr>
    </w:lvl>
  </w:abstractNum>
  <w:abstractNum w:abstractNumId="2">
    <w:nsid w:val="68F12ACD"/>
    <w:multiLevelType w:val="multilevel"/>
    <w:tmpl w:val="68F12AC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315"/>
    <w:rsid w:val="0000037F"/>
    <w:rsid w:val="00001675"/>
    <w:rsid w:val="00003048"/>
    <w:rsid w:val="00003CDD"/>
    <w:rsid w:val="0000421E"/>
    <w:rsid w:val="000172F7"/>
    <w:rsid w:val="00017F16"/>
    <w:rsid w:val="000212F2"/>
    <w:rsid w:val="00021AAC"/>
    <w:rsid w:val="000226CD"/>
    <w:rsid w:val="00022CA4"/>
    <w:rsid w:val="00025A5E"/>
    <w:rsid w:val="0002632C"/>
    <w:rsid w:val="0002751D"/>
    <w:rsid w:val="00030720"/>
    <w:rsid w:val="0003123B"/>
    <w:rsid w:val="00032339"/>
    <w:rsid w:val="000341D3"/>
    <w:rsid w:val="00034FF1"/>
    <w:rsid w:val="00034FF4"/>
    <w:rsid w:val="00040540"/>
    <w:rsid w:val="000415FE"/>
    <w:rsid w:val="00042290"/>
    <w:rsid w:val="0004231E"/>
    <w:rsid w:val="00042E5F"/>
    <w:rsid w:val="000449E7"/>
    <w:rsid w:val="000460CD"/>
    <w:rsid w:val="000472FD"/>
    <w:rsid w:val="000473AD"/>
    <w:rsid w:val="00047B71"/>
    <w:rsid w:val="0005032F"/>
    <w:rsid w:val="000509B4"/>
    <w:rsid w:val="00050A6E"/>
    <w:rsid w:val="000514FE"/>
    <w:rsid w:val="00051A1B"/>
    <w:rsid w:val="00052ABD"/>
    <w:rsid w:val="0005328C"/>
    <w:rsid w:val="00053F15"/>
    <w:rsid w:val="0006046C"/>
    <w:rsid w:val="0006156F"/>
    <w:rsid w:val="000619F3"/>
    <w:rsid w:val="00063560"/>
    <w:rsid w:val="0006497F"/>
    <w:rsid w:val="00065482"/>
    <w:rsid w:val="00067253"/>
    <w:rsid w:val="000740DB"/>
    <w:rsid w:val="00076D56"/>
    <w:rsid w:val="00077BA6"/>
    <w:rsid w:val="0008221F"/>
    <w:rsid w:val="00082D98"/>
    <w:rsid w:val="00082E8A"/>
    <w:rsid w:val="00083C80"/>
    <w:rsid w:val="00084DC8"/>
    <w:rsid w:val="00085F2A"/>
    <w:rsid w:val="00086787"/>
    <w:rsid w:val="000876FC"/>
    <w:rsid w:val="00087D59"/>
    <w:rsid w:val="00092B4C"/>
    <w:rsid w:val="00093F6E"/>
    <w:rsid w:val="00094F53"/>
    <w:rsid w:val="0009521E"/>
    <w:rsid w:val="000A3347"/>
    <w:rsid w:val="000B0AC4"/>
    <w:rsid w:val="000B4C7A"/>
    <w:rsid w:val="000C588E"/>
    <w:rsid w:val="000C6A4A"/>
    <w:rsid w:val="000D4D2F"/>
    <w:rsid w:val="000E05B6"/>
    <w:rsid w:val="000E3DD0"/>
    <w:rsid w:val="000E4043"/>
    <w:rsid w:val="000E47FF"/>
    <w:rsid w:val="000E5DFB"/>
    <w:rsid w:val="000E6B89"/>
    <w:rsid w:val="000E71B1"/>
    <w:rsid w:val="000F5049"/>
    <w:rsid w:val="0010165B"/>
    <w:rsid w:val="001025DA"/>
    <w:rsid w:val="00103E3B"/>
    <w:rsid w:val="001060D4"/>
    <w:rsid w:val="00110887"/>
    <w:rsid w:val="001115E4"/>
    <w:rsid w:val="001148C9"/>
    <w:rsid w:val="001229C5"/>
    <w:rsid w:val="00124930"/>
    <w:rsid w:val="0012542D"/>
    <w:rsid w:val="0012576F"/>
    <w:rsid w:val="001278EB"/>
    <w:rsid w:val="00132A9F"/>
    <w:rsid w:val="00132F54"/>
    <w:rsid w:val="0014712A"/>
    <w:rsid w:val="00147F45"/>
    <w:rsid w:val="00152CE1"/>
    <w:rsid w:val="00160C37"/>
    <w:rsid w:val="00161569"/>
    <w:rsid w:val="0016243A"/>
    <w:rsid w:val="00164123"/>
    <w:rsid w:val="001767FC"/>
    <w:rsid w:val="00177C95"/>
    <w:rsid w:val="00183076"/>
    <w:rsid w:val="00184B77"/>
    <w:rsid w:val="00185023"/>
    <w:rsid w:val="00185F9A"/>
    <w:rsid w:val="00196B2A"/>
    <w:rsid w:val="001A05ED"/>
    <w:rsid w:val="001A0901"/>
    <w:rsid w:val="001A1BF0"/>
    <w:rsid w:val="001A4FD5"/>
    <w:rsid w:val="001A73AE"/>
    <w:rsid w:val="001B1FAE"/>
    <w:rsid w:val="001C4D99"/>
    <w:rsid w:val="001C5C32"/>
    <w:rsid w:val="001D222F"/>
    <w:rsid w:val="001D57D0"/>
    <w:rsid w:val="001D6B9A"/>
    <w:rsid w:val="001D70A7"/>
    <w:rsid w:val="001D7443"/>
    <w:rsid w:val="001D7833"/>
    <w:rsid w:val="001F0266"/>
    <w:rsid w:val="001F0739"/>
    <w:rsid w:val="001F2179"/>
    <w:rsid w:val="001F221D"/>
    <w:rsid w:val="001F2CA9"/>
    <w:rsid w:val="001F2F30"/>
    <w:rsid w:val="001F2FE9"/>
    <w:rsid w:val="001F3DC9"/>
    <w:rsid w:val="001F48D7"/>
    <w:rsid w:val="001F49F8"/>
    <w:rsid w:val="00206D20"/>
    <w:rsid w:val="00210612"/>
    <w:rsid w:val="0021066F"/>
    <w:rsid w:val="002109A1"/>
    <w:rsid w:val="002135B0"/>
    <w:rsid w:val="002144B2"/>
    <w:rsid w:val="00221F38"/>
    <w:rsid w:val="0022543E"/>
    <w:rsid w:val="00232401"/>
    <w:rsid w:val="00233F54"/>
    <w:rsid w:val="002360D6"/>
    <w:rsid w:val="00237A6E"/>
    <w:rsid w:val="00240C6A"/>
    <w:rsid w:val="002413DD"/>
    <w:rsid w:val="00242A18"/>
    <w:rsid w:val="002456C4"/>
    <w:rsid w:val="00247A3B"/>
    <w:rsid w:val="0025083B"/>
    <w:rsid w:val="00253E77"/>
    <w:rsid w:val="00255E2A"/>
    <w:rsid w:val="00260BC7"/>
    <w:rsid w:val="00261355"/>
    <w:rsid w:val="002619F6"/>
    <w:rsid w:val="00264A32"/>
    <w:rsid w:val="002704FC"/>
    <w:rsid w:val="00274302"/>
    <w:rsid w:val="002772FF"/>
    <w:rsid w:val="0027781F"/>
    <w:rsid w:val="002778C3"/>
    <w:rsid w:val="00286FA8"/>
    <w:rsid w:val="00287824"/>
    <w:rsid w:val="00292BE4"/>
    <w:rsid w:val="00295BC8"/>
    <w:rsid w:val="002A3D83"/>
    <w:rsid w:val="002A46DD"/>
    <w:rsid w:val="002A4809"/>
    <w:rsid w:val="002B1424"/>
    <w:rsid w:val="002B38E2"/>
    <w:rsid w:val="002B48AA"/>
    <w:rsid w:val="002B541E"/>
    <w:rsid w:val="002B560D"/>
    <w:rsid w:val="002B5AA9"/>
    <w:rsid w:val="002B711A"/>
    <w:rsid w:val="002B7F6F"/>
    <w:rsid w:val="002C10D5"/>
    <w:rsid w:val="002C26B9"/>
    <w:rsid w:val="002C27C1"/>
    <w:rsid w:val="002D20AA"/>
    <w:rsid w:val="002D426C"/>
    <w:rsid w:val="002D524D"/>
    <w:rsid w:val="002D5F35"/>
    <w:rsid w:val="002E2437"/>
    <w:rsid w:val="002E2ADA"/>
    <w:rsid w:val="002E497D"/>
    <w:rsid w:val="0030000B"/>
    <w:rsid w:val="00300944"/>
    <w:rsid w:val="003020C4"/>
    <w:rsid w:val="00302911"/>
    <w:rsid w:val="003049A7"/>
    <w:rsid w:val="003067D8"/>
    <w:rsid w:val="00314977"/>
    <w:rsid w:val="003156B3"/>
    <w:rsid w:val="003241F3"/>
    <w:rsid w:val="00325394"/>
    <w:rsid w:val="00326716"/>
    <w:rsid w:val="0033319D"/>
    <w:rsid w:val="00335D2C"/>
    <w:rsid w:val="0034552A"/>
    <w:rsid w:val="00350F29"/>
    <w:rsid w:val="00351013"/>
    <w:rsid w:val="00353A21"/>
    <w:rsid w:val="003548FA"/>
    <w:rsid w:val="00357F43"/>
    <w:rsid w:val="00360808"/>
    <w:rsid w:val="003619AF"/>
    <w:rsid w:val="00362B17"/>
    <w:rsid w:val="00366D96"/>
    <w:rsid w:val="003718A1"/>
    <w:rsid w:val="003733BA"/>
    <w:rsid w:val="003736B5"/>
    <w:rsid w:val="00374DC4"/>
    <w:rsid w:val="00374E3F"/>
    <w:rsid w:val="0038028F"/>
    <w:rsid w:val="00380DA8"/>
    <w:rsid w:val="0038287E"/>
    <w:rsid w:val="00384842"/>
    <w:rsid w:val="003878C8"/>
    <w:rsid w:val="00387D6C"/>
    <w:rsid w:val="00392F5F"/>
    <w:rsid w:val="00394C9D"/>
    <w:rsid w:val="00395933"/>
    <w:rsid w:val="00396932"/>
    <w:rsid w:val="003A5628"/>
    <w:rsid w:val="003A6791"/>
    <w:rsid w:val="003B09D0"/>
    <w:rsid w:val="003B113E"/>
    <w:rsid w:val="003B27E1"/>
    <w:rsid w:val="003B4845"/>
    <w:rsid w:val="003B581C"/>
    <w:rsid w:val="003C7214"/>
    <w:rsid w:val="003C7CFC"/>
    <w:rsid w:val="003D04C7"/>
    <w:rsid w:val="003D78E0"/>
    <w:rsid w:val="003E0F7D"/>
    <w:rsid w:val="003E2448"/>
    <w:rsid w:val="003E35CF"/>
    <w:rsid w:val="003E60EB"/>
    <w:rsid w:val="00400A19"/>
    <w:rsid w:val="00401B1D"/>
    <w:rsid w:val="0040495C"/>
    <w:rsid w:val="0040513E"/>
    <w:rsid w:val="00405303"/>
    <w:rsid w:val="00411510"/>
    <w:rsid w:val="004123F6"/>
    <w:rsid w:val="0041783D"/>
    <w:rsid w:val="00417B0A"/>
    <w:rsid w:val="00421701"/>
    <w:rsid w:val="004223EC"/>
    <w:rsid w:val="004247DB"/>
    <w:rsid w:val="0043179A"/>
    <w:rsid w:val="004351CF"/>
    <w:rsid w:val="00442BE4"/>
    <w:rsid w:val="00444512"/>
    <w:rsid w:val="00450F35"/>
    <w:rsid w:val="00452F30"/>
    <w:rsid w:val="004532C2"/>
    <w:rsid w:val="0045347E"/>
    <w:rsid w:val="004600E4"/>
    <w:rsid w:val="00461A4B"/>
    <w:rsid w:val="004661C3"/>
    <w:rsid w:val="00467B17"/>
    <w:rsid w:val="00467E8E"/>
    <w:rsid w:val="00470662"/>
    <w:rsid w:val="00473802"/>
    <w:rsid w:val="00477BAF"/>
    <w:rsid w:val="00485E55"/>
    <w:rsid w:val="004909FB"/>
    <w:rsid w:val="00492C2B"/>
    <w:rsid w:val="00493BA1"/>
    <w:rsid w:val="0049428C"/>
    <w:rsid w:val="00497D17"/>
    <w:rsid w:val="004A524C"/>
    <w:rsid w:val="004A71DD"/>
    <w:rsid w:val="004A79A2"/>
    <w:rsid w:val="004B3392"/>
    <w:rsid w:val="004B3D34"/>
    <w:rsid w:val="004B7648"/>
    <w:rsid w:val="004C3AF8"/>
    <w:rsid w:val="004C4B55"/>
    <w:rsid w:val="004D0601"/>
    <w:rsid w:val="004D5DC0"/>
    <w:rsid w:val="004D7CC7"/>
    <w:rsid w:val="004E4D57"/>
    <w:rsid w:val="004E6879"/>
    <w:rsid w:val="004F25D7"/>
    <w:rsid w:val="004F5003"/>
    <w:rsid w:val="004F6500"/>
    <w:rsid w:val="004F6626"/>
    <w:rsid w:val="004F730E"/>
    <w:rsid w:val="005019F5"/>
    <w:rsid w:val="0050321E"/>
    <w:rsid w:val="00504BCC"/>
    <w:rsid w:val="00506940"/>
    <w:rsid w:val="00510867"/>
    <w:rsid w:val="005127CA"/>
    <w:rsid w:val="00512ABA"/>
    <w:rsid w:val="0051443F"/>
    <w:rsid w:val="00514CCB"/>
    <w:rsid w:val="005209B2"/>
    <w:rsid w:val="0052101E"/>
    <w:rsid w:val="00524430"/>
    <w:rsid w:val="00525CE9"/>
    <w:rsid w:val="00530AC2"/>
    <w:rsid w:val="00540678"/>
    <w:rsid w:val="0054328E"/>
    <w:rsid w:val="00545274"/>
    <w:rsid w:val="00545DE6"/>
    <w:rsid w:val="0054753C"/>
    <w:rsid w:val="00550A71"/>
    <w:rsid w:val="00551BCD"/>
    <w:rsid w:val="00561618"/>
    <w:rsid w:val="00563211"/>
    <w:rsid w:val="00565247"/>
    <w:rsid w:val="005671FA"/>
    <w:rsid w:val="00567628"/>
    <w:rsid w:val="005753D5"/>
    <w:rsid w:val="005767FD"/>
    <w:rsid w:val="00580678"/>
    <w:rsid w:val="005814CE"/>
    <w:rsid w:val="00583787"/>
    <w:rsid w:val="00586AC1"/>
    <w:rsid w:val="00591F95"/>
    <w:rsid w:val="005949DE"/>
    <w:rsid w:val="00597E98"/>
    <w:rsid w:val="005A0E4E"/>
    <w:rsid w:val="005A1386"/>
    <w:rsid w:val="005A29EB"/>
    <w:rsid w:val="005A3A31"/>
    <w:rsid w:val="005A7384"/>
    <w:rsid w:val="005B217B"/>
    <w:rsid w:val="005B21C2"/>
    <w:rsid w:val="005B2C9A"/>
    <w:rsid w:val="005B34EB"/>
    <w:rsid w:val="005B4AF2"/>
    <w:rsid w:val="005B78DB"/>
    <w:rsid w:val="005B7BB4"/>
    <w:rsid w:val="005C54B5"/>
    <w:rsid w:val="005D041D"/>
    <w:rsid w:val="005D0F8D"/>
    <w:rsid w:val="005D12DA"/>
    <w:rsid w:val="005D36EC"/>
    <w:rsid w:val="005D6F3E"/>
    <w:rsid w:val="005D7124"/>
    <w:rsid w:val="005E1899"/>
    <w:rsid w:val="005E26DE"/>
    <w:rsid w:val="005E3690"/>
    <w:rsid w:val="005E4529"/>
    <w:rsid w:val="005F3A0D"/>
    <w:rsid w:val="005F6014"/>
    <w:rsid w:val="005F6A0B"/>
    <w:rsid w:val="00600CB5"/>
    <w:rsid w:val="00607396"/>
    <w:rsid w:val="00610258"/>
    <w:rsid w:val="00610813"/>
    <w:rsid w:val="00611157"/>
    <w:rsid w:val="006118FD"/>
    <w:rsid w:val="00614965"/>
    <w:rsid w:val="00615FC9"/>
    <w:rsid w:val="00616497"/>
    <w:rsid w:val="0062452B"/>
    <w:rsid w:val="00625B9C"/>
    <w:rsid w:val="00630109"/>
    <w:rsid w:val="0063037D"/>
    <w:rsid w:val="00632390"/>
    <w:rsid w:val="00632DD6"/>
    <w:rsid w:val="0063411E"/>
    <w:rsid w:val="0064196E"/>
    <w:rsid w:val="00641D15"/>
    <w:rsid w:val="006425DF"/>
    <w:rsid w:val="00643EEB"/>
    <w:rsid w:val="006478D2"/>
    <w:rsid w:val="00652D66"/>
    <w:rsid w:val="0065685A"/>
    <w:rsid w:val="00656DB9"/>
    <w:rsid w:val="00657104"/>
    <w:rsid w:val="0065788F"/>
    <w:rsid w:val="00657EB2"/>
    <w:rsid w:val="0066105D"/>
    <w:rsid w:val="00667FFD"/>
    <w:rsid w:val="00670431"/>
    <w:rsid w:val="00673283"/>
    <w:rsid w:val="00676774"/>
    <w:rsid w:val="006779AE"/>
    <w:rsid w:val="0068183D"/>
    <w:rsid w:val="0068192F"/>
    <w:rsid w:val="0068582E"/>
    <w:rsid w:val="006924B7"/>
    <w:rsid w:val="006952E4"/>
    <w:rsid w:val="006A1730"/>
    <w:rsid w:val="006A17A7"/>
    <w:rsid w:val="006A235E"/>
    <w:rsid w:val="006A6D01"/>
    <w:rsid w:val="006A70F0"/>
    <w:rsid w:val="006B0B06"/>
    <w:rsid w:val="006B24A2"/>
    <w:rsid w:val="006B6E62"/>
    <w:rsid w:val="006C1BFA"/>
    <w:rsid w:val="006C4A0C"/>
    <w:rsid w:val="006C6219"/>
    <w:rsid w:val="006C7292"/>
    <w:rsid w:val="006C78A0"/>
    <w:rsid w:val="006D2585"/>
    <w:rsid w:val="006D38F3"/>
    <w:rsid w:val="006D721B"/>
    <w:rsid w:val="006E1809"/>
    <w:rsid w:val="006E783B"/>
    <w:rsid w:val="006F151D"/>
    <w:rsid w:val="006F43C4"/>
    <w:rsid w:val="006F7399"/>
    <w:rsid w:val="006F78F9"/>
    <w:rsid w:val="00702430"/>
    <w:rsid w:val="00703248"/>
    <w:rsid w:val="00704B74"/>
    <w:rsid w:val="00707F18"/>
    <w:rsid w:val="007105A8"/>
    <w:rsid w:val="00712741"/>
    <w:rsid w:val="00714F06"/>
    <w:rsid w:val="00716422"/>
    <w:rsid w:val="007200D0"/>
    <w:rsid w:val="00726672"/>
    <w:rsid w:val="00734D99"/>
    <w:rsid w:val="00737579"/>
    <w:rsid w:val="00751DEA"/>
    <w:rsid w:val="007612C1"/>
    <w:rsid w:val="00763A77"/>
    <w:rsid w:val="00766FB0"/>
    <w:rsid w:val="00776F01"/>
    <w:rsid w:val="00782D9D"/>
    <w:rsid w:val="00785F88"/>
    <w:rsid w:val="007863C6"/>
    <w:rsid w:val="00787470"/>
    <w:rsid w:val="00787698"/>
    <w:rsid w:val="00795161"/>
    <w:rsid w:val="007A0B2D"/>
    <w:rsid w:val="007B1CCC"/>
    <w:rsid w:val="007B35DD"/>
    <w:rsid w:val="007B5831"/>
    <w:rsid w:val="007C6436"/>
    <w:rsid w:val="007C708D"/>
    <w:rsid w:val="007D0DBB"/>
    <w:rsid w:val="007D0F61"/>
    <w:rsid w:val="007D2561"/>
    <w:rsid w:val="007D2F0B"/>
    <w:rsid w:val="007D4134"/>
    <w:rsid w:val="007D503D"/>
    <w:rsid w:val="007D58DB"/>
    <w:rsid w:val="007D7E10"/>
    <w:rsid w:val="007E0B2B"/>
    <w:rsid w:val="007E15F0"/>
    <w:rsid w:val="007E33D0"/>
    <w:rsid w:val="007E3708"/>
    <w:rsid w:val="007E5447"/>
    <w:rsid w:val="007E764E"/>
    <w:rsid w:val="007F7ED5"/>
    <w:rsid w:val="008051F3"/>
    <w:rsid w:val="00805C2C"/>
    <w:rsid w:val="00807C6E"/>
    <w:rsid w:val="00811188"/>
    <w:rsid w:val="008111C1"/>
    <w:rsid w:val="0081126A"/>
    <w:rsid w:val="00814591"/>
    <w:rsid w:val="00817628"/>
    <w:rsid w:val="00820282"/>
    <w:rsid w:val="0082165D"/>
    <w:rsid w:val="00822436"/>
    <w:rsid w:val="00824B87"/>
    <w:rsid w:val="00825FAD"/>
    <w:rsid w:val="0082754A"/>
    <w:rsid w:val="008307F2"/>
    <w:rsid w:val="00830F1E"/>
    <w:rsid w:val="008317C8"/>
    <w:rsid w:val="00831BBF"/>
    <w:rsid w:val="00833205"/>
    <w:rsid w:val="008362E3"/>
    <w:rsid w:val="00836313"/>
    <w:rsid w:val="008364BB"/>
    <w:rsid w:val="00840936"/>
    <w:rsid w:val="0084124E"/>
    <w:rsid w:val="00842996"/>
    <w:rsid w:val="0085195C"/>
    <w:rsid w:val="00854B01"/>
    <w:rsid w:val="00855C36"/>
    <w:rsid w:val="00857E01"/>
    <w:rsid w:val="00861240"/>
    <w:rsid w:val="008627F9"/>
    <w:rsid w:val="008636AE"/>
    <w:rsid w:val="00865933"/>
    <w:rsid w:val="00867B6D"/>
    <w:rsid w:val="008730EE"/>
    <w:rsid w:val="00873299"/>
    <w:rsid w:val="008748DA"/>
    <w:rsid w:val="00876680"/>
    <w:rsid w:val="008831CD"/>
    <w:rsid w:val="0088464E"/>
    <w:rsid w:val="008854A6"/>
    <w:rsid w:val="00886ACB"/>
    <w:rsid w:val="00887BFE"/>
    <w:rsid w:val="00892657"/>
    <w:rsid w:val="008935C3"/>
    <w:rsid w:val="0089636C"/>
    <w:rsid w:val="00896A48"/>
    <w:rsid w:val="008A2515"/>
    <w:rsid w:val="008A25C8"/>
    <w:rsid w:val="008A462F"/>
    <w:rsid w:val="008A7678"/>
    <w:rsid w:val="008B0EC7"/>
    <w:rsid w:val="008B1B1B"/>
    <w:rsid w:val="008B2840"/>
    <w:rsid w:val="008B5AB4"/>
    <w:rsid w:val="008B5F2A"/>
    <w:rsid w:val="008C02F9"/>
    <w:rsid w:val="008C3982"/>
    <w:rsid w:val="008C6461"/>
    <w:rsid w:val="008C70A2"/>
    <w:rsid w:val="008C78CC"/>
    <w:rsid w:val="008C7C9C"/>
    <w:rsid w:val="008D41E7"/>
    <w:rsid w:val="008D4F6A"/>
    <w:rsid w:val="008D5365"/>
    <w:rsid w:val="008E277E"/>
    <w:rsid w:val="008E4633"/>
    <w:rsid w:val="008E4777"/>
    <w:rsid w:val="008E5A34"/>
    <w:rsid w:val="008E6870"/>
    <w:rsid w:val="008E744F"/>
    <w:rsid w:val="008F0024"/>
    <w:rsid w:val="008F2EE8"/>
    <w:rsid w:val="008F333B"/>
    <w:rsid w:val="008F6F5B"/>
    <w:rsid w:val="008F707B"/>
    <w:rsid w:val="009009FB"/>
    <w:rsid w:val="00904903"/>
    <w:rsid w:val="009051A9"/>
    <w:rsid w:val="00916F9F"/>
    <w:rsid w:val="00920504"/>
    <w:rsid w:val="00920863"/>
    <w:rsid w:val="009230DF"/>
    <w:rsid w:val="00923D1C"/>
    <w:rsid w:val="00926B93"/>
    <w:rsid w:val="00926C9A"/>
    <w:rsid w:val="00927A72"/>
    <w:rsid w:val="009321EA"/>
    <w:rsid w:val="00932675"/>
    <w:rsid w:val="009378CC"/>
    <w:rsid w:val="00940E8B"/>
    <w:rsid w:val="00942FDF"/>
    <w:rsid w:val="0094385A"/>
    <w:rsid w:val="00947876"/>
    <w:rsid w:val="00952E9F"/>
    <w:rsid w:val="00953A7E"/>
    <w:rsid w:val="0095505B"/>
    <w:rsid w:val="0095696B"/>
    <w:rsid w:val="009627BF"/>
    <w:rsid w:val="00962816"/>
    <w:rsid w:val="00963E76"/>
    <w:rsid w:val="00964DFA"/>
    <w:rsid w:val="00964F3C"/>
    <w:rsid w:val="009673D4"/>
    <w:rsid w:val="00983C27"/>
    <w:rsid w:val="009912CA"/>
    <w:rsid w:val="00991C0B"/>
    <w:rsid w:val="00993365"/>
    <w:rsid w:val="00994056"/>
    <w:rsid w:val="0099493A"/>
    <w:rsid w:val="00995EC1"/>
    <w:rsid w:val="00996511"/>
    <w:rsid w:val="00996B99"/>
    <w:rsid w:val="009A2F24"/>
    <w:rsid w:val="009A7402"/>
    <w:rsid w:val="009A762A"/>
    <w:rsid w:val="009B0009"/>
    <w:rsid w:val="009B00B9"/>
    <w:rsid w:val="009B1F9A"/>
    <w:rsid w:val="009B32F1"/>
    <w:rsid w:val="009B40BE"/>
    <w:rsid w:val="009B43AB"/>
    <w:rsid w:val="009C01B7"/>
    <w:rsid w:val="009C10D7"/>
    <w:rsid w:val="009C230D"/>
    <w:rsid w:val="009C2F73"/>
    <w:rsid w:val="009C3FC1"/>
    <w:rsid w:val="009C4547"/>
    <w:rsid w:val="009D0082"/>
    <w:rsid w:val="009D0C80"/>
    <w:rsid w:val="009D22B5"/>
    <w:rsid w:val="009D67D2"/>
    <w:rsid w:val="009D6A06"/>
    <w:rsid w:val="009E1A86"/>
    <w:rsid w:val="009E2A55"/>
    <w:rsid w:val="009E2DB3"/>
    <w:rsid w:val="009E3295"/>
    <w:rsid w:val="009E4446"/>
    <w:rsid w:val="009E4D0E"/>
    <w:rsid w:val="009F0365"/>
    <w:rsid w:val="009F2A69"/>
    <w:rsid w:val="009F454B"/>
    <w:rsid w:val="009F55F9"/>
    <w:rsid w:val="009F7C19"/>
    <w:rsid w:val="00A00076"/>
    <w:rsid w:val="00A02E32"/>
    <w:rsid w:val="00A03AC3"/>
    <w:rsid w:val="00A04659"/>
    <w:rsid w:val="00A046FE"/>
    <w:rsid w:val="00A0798A"/>
    <w:rsid w:val="00A12328"/>
    <w:rsid w:val="00A13E66"/>
    <w:rsid w:val="00A16C17"/>
    <w:rsid w:val="00A21E23"/>
    <w:rsid w:val="00A273B4"/>
    <w:rsid w:val="00A303D7"/>
    <w:rsid w:val="00A35258"/>
    <w:rsid w:val="00A36A26"/>
    <w:rsid w:val="00A36A50"/>
    <w:rsid w:val="00A37956"/>
    <w:rsid w:val="00A40309"/>
    <w:rsid w:val="00A42EE6"/>
    <w:rsid w:val="00A456B9"/>
    <w:rsid w:val="00A474B9"/>
    <w:rsid w:val="00A51D61"/>
    <w:rsid w:val="00A53321"/>
    <w:rsid w:val="00A5352E"/>
    <w:rsid w:val="00A5436E"/>
    <w:rsid w:val="00A64F15"/>
    <w:rsid w:val="00A66719"/>
    <w:rsid w:val="00A66A7C"/>
    <w:rsid w:val="00A71572"/>
    <w:rsid w:val="00A802B0"/>
    <w:rsid w:val="00A8153D"/>
    <w:rsid w:val="00A816A0"/>
    <w:rsid w:val="00A875BD"/>
    <w:rsid w:val="00A9137E"/>
    <w:rsid w:val="00A92DB9"/>
    <w:rsid w:val="00A97379"/>
    <w:rsid w:val="00AA15C1"/>
    <w:rsid w:val="00AA25B7"/>
    <w:rsid w:val="00AA3912"/>
    <w:rsid w:val="00AA5B24"/>
    <w:rsid w:val="00AB1F87"/>
    <w:rsid w:val="00AB35D1"/>
    <w:rsid w:val="00AB40E2"/>
    <w:rsid w:val="00AB44AC"/>
    <w:rsid w:val="00AB70E8"/>
    <w:rsid w:val="00AB776D"/>
    <w:rsid w:val="00AC014C"/>
    <w:rsid w:val="00AC088D"/>
    <w:rsid w:val="00AC299A"/>
    <w:rsid w:val="00AC3E36"/>
    <w:rsid w:val="00AC3EC7"/>
    <w:rsid w:val="00AC52D8"/>
    <w:rsid w:val="00AC7A32"/>
    <w:rsid w:val="00AD0D0B"/>
    <w:rsid w:val="00AD1FE2"/>
    <w:rsid w:val="00AD2081"/>
    <w:rsid w:val="00AD3CAA"/>
    <w:rsid w:val="00AE0410"/>
    <w:rsid w:val="00AF0492"/>
    <w:rsid w:val="00AF08A8"/>
    <w:rsid w:val="00AF19B9"/>
    <w:rsid w:val="00AF58BA"/>
    <w:rsid w:val="00AF5E20"/>
    <w:rsid w:val="00AF7754"/>
    <w:rsid w:val="00B02971"/>
    <w:rsid w:val="00B03D29"/>
    <w:rsid w:val="00B04905"/>
    <w:rsid w:val="00B04CF8"/>
    <w:rsid w:val="00B05011"/>
    <w:rsid w:val="00B05D09"/>
    <w:rsid w:val="00B11C89"/>
    <w:rsid w:val="00B12C7C"/>
    <w:rsid w:val="00B137A5"/>
    <w:rsid w:val="00B13AD8"/>
    <w:rsid w:val="00B15DBD"/>
    <w:rsid w:val="00B15FF4"/>
    <w:rsid w:val="00B21295"/>
    <w:rsid w:val="00B233E0"/>
    <w:rsid w:val="00B239B9"/>
    <w:rsid w:val="00B259F0"/>
    <w:rsid w:val="00B25FDE"/>
    <w:rsid w:val="00B3132B"/>
    <w:rsid w:val="00B349BA"/>
    <w:rsid w:val="00B355C5"/>
    <w:rsid w:val="00B36EF4"/>
    <w:rsid w:val="00B37EE7"/>
    <w:rsid w:val="00B423A5"/>
    <w:rsid w:val="00B43FD6"/>
    <w:rsid w:val="00B52277"/>
    <w:rsid w:val="00B5500D"/>
    <w:rsid w:val="00B55A74"/>
    <w:rsid w:val="00B579F4"/>
    <w:rsid w:val="00B57F71"/>
    <w:rsid w:val="00B61902"/>
    <w:rsid w:val="00B64EB0"/>
    <w:rsid w:val="00B71105"/>
    <w:rsid w:val="00B71322"/>
    <w:rsid w:val="00B81AB6"/>
    <w:rsid w:val="00B83F8D"/>
    <w:rsid w:val="00B8542A"/>
    <w:rsid w:val="00B85FF4"/>
    <w:rsid w:val="00B94202"/>
    <w:rsid w:val="00B974DE"/>
    <w:rsid w:val="00BA6067"/>
    <w:rsid w:val="00BA7975"/>
    <w:rsid w:val="00BB0904"/>
    <w:rsid w:val="00BB5EA7"/>
    <w:rsid w:val="00BB68E5"/>
    <w:rsid w:val="00BB7065"/>
    <w:rsid w:val="00BB762A"/>
    <w:rsid w:val="00BC1A2C"/>
    <w:rsid w:val="00BC380F"/>
    <w:rsid w:val="00BC64FB"/>
    <w:rsid w:val="00BD1047"/>
    <w:rsid w:val="00BD2D9F"/>
    <w:rsid w:val="00BD4DC0"/>
    <w:rsid w:val="00BD5FD1"/>
    <w:rsid w:val="00BD74A5"/>
    <w:rsid w:val="00BE05E2"/>
    <w:rsid w:val="00BE1AD2"/>
    <w:rsid w:val="00BE2713"/>
    <w:rsid w:val="00BE7AFD"/>
    <w:rsid w:val="00BF360B"/>
    <w:rsid w:val="00C05315"/>
    <w:rsid w:val="00C05437"/>
    <w:rsid w:val="00C0548C"/>
    <w:rsid w:val="00C05698"/>
    <w:rsid w:val="00C05734"/>
    <w:rsid w:val="00C0585E"/>
    <w:rsid w:val="00C0793D"/>
    <w:rsid w:val="00C146EA"/>
    <w:rsid w:val="00C21053"/>
    <w:rsid w:val="00C3170A"/>
    <w:rsid w:val="00C31F7E"/>
    <w:rsid w:val="00C3209E"/>
    <w:rsid w:val="00C334A5"/>
    <w:rsid w:val="00C33928"/>
    <w:rsid w:val="00C33C1A"/>
    <w:rsid w:val="00C36FC3"/>
    <w:rsid w:val="00C40D1A"/>
    <w:rsid w:val="00C41BE6"/>
    <w:rsid w:val="00C44B68"/>
    <w:rsid w:val="00C45CE9"/>
    <w:rsid w:val="00C5309F"/>
    <w:rsid w:val="00C531CB"/>
    <w:rsid w:val="00C5551B"/>
    <w:rsid w:val="00C5672F"/>
    <w:rsid w:val="00C6112E"/>
    <w:rsid w:val="00C62629"/>
    <w:rsid w:val="00C62726"/>
    <w:rsid w:val="00C627B9"/>
    <w:rsid w:val="00C6373E"/>
    <w:rsid w:val="00C64012"/>
    <w:rsid w:val="00C65D31"/>
    <w:rsid w:val="00C67915"/>
    <w:rsid w:val="00C72A26"/>
    <w:rsid w:val="00C834D5"/>
    <w:rsid w:val="00C93639"/>
    <w:rsid w:val="00C95FA0"/>
    <w:rsid w:val="00C96303"/>
    <w:rsid w:val="00C96549"/>
    <w:rsid w:val="00CA002E"/>
    <w:rsid w:val="00CA3863"/>
    <w:rsid w:val="00CA464D"/>
    <w:rsid w:val="00CA4EC9"/>
    <w:rsid w:val="00CA6249"/>
    <w:rsid w:val="00CB04C2"/>
    <w:rsid w:val="00CB65F9"/>
    <w:rsid w:val="00CC323D"/>
    <w:rsid w:val="00CC39CD"/>
    <w:rsid w:val="00CC442F"/>
    <w:rsid w:val="00CC44D3"/>
    <w:rsid w:val="00CC69AD"/>
    <w:rsid w:val="00CC78F5"/>
    <w:rsid w:val="00CD0A24"/>
    <w:rsid w:val="00CD1960"/>
    <w:rsid w:val="00CE019D"/>
    <w:rsid w:val="00CE248C"/>
    <w:rsid w:val="00CE462D"/>
    <w:rsid w:val="00CE566C"/>
    <w:rsid w:val="00CE64ED"/>
    <w:rsid w:val="00CF4274"/>
    <w:rsid w:val="00D023FB"/>
    <w:rsid w:val="00D032B5"/>
    <w:rsid w:val="00D047DA"/>
    <w:rsid w:val="00D056A5"/>
    <w:rsid w:val="00D063BE"/>
    <w:rsid w:val="00D0671A"/>
    <w:rsid w:val="00D1280D"/>
    <w:rsid w:val="00D153DE"/>
    <w:rsid w:val="00D16DF5"/>
    <w:rsid w:val="00D20446"/>
    <w:rsid w:val="00D27229"/>
    <w:rsid w:val="00D307BC"/>
    <w:rsid w:val="00D319A3"/>
    <w:rsid w:val="00D33583"/>
    <w:rsid w:val="00D347EB"/>
    <w:rsid w:val="00D43336"/>
    <w:rsid w:val="00D4481E"/>
    <w:rsid w:val="00D46786"/>
    <w:rsid w:val="00D46FBA"/>
    <w:rsid w:val="00D47360"/>
    <w:rsid w:val="00D5189B"/>
    <w:rsid w:val="00D57D3E"/>
    <w:rsid w:val="00D6296D"/>
    <w:rsid w:val="00D62FFF"/>
    <w:rsid w:val="00D6302F"/>
    <w:rsid w:val="00D65750"/>
    <w:rsid w:val="00D72140"/>
    <w:rsid w:val="00D734CD"/>
    <w:rsid w:val="00D737C3"/>
    <w:rsid w:val="00D81EE5"/>
    <w:rsid w:val="00D85CB4"/>
    <w:rsid w:val="00D86F91"/>
    <w:rsid w:val="00D8768C"/>
    <w:rsid w:val="00D900B8"/>
    <w:rsid w:val="00D91C03"/>
    <w:rsid w:val="00D9427E"/>
    <w:rsid w:val="00D975F3"/>
    <w:rsid w:val="00DA2DB5"/>
    <w:rsid w:val="00DA4DFC"/>
    <w:rsid w:val="00DB041F"/>
    <w:rsid w:val="00DB116B"/>
    <w:rsid w:val="00DB7715"/>
    <w:rsid w:val="00DC3D8A"/>
    <w:rsid w:val="00DC4370"/>
    <w:rsid w:val="00DC441C"/>
    <w:rsid w:val="00DC6E93"/>
    <w:rsid w:val="00DD00B2"/>
    <w:rsid w:val="00DD33AE"/>
    <w:rsid w:val="00DD5F53"/>
    <w:rsid w:val="00DD6599"/>
    <w:rsid w:val="00DD7468"/>
    <w:rsid w:val="00DE0A83"/>
    <w:rsid w:val="00DE320E"/>
    <w:rsid w:val="00DE5FE7"/>
    <w:rsid w:val="00DE6873"/>
    <w:rsid w:val="00DE7569"/>
    <w:rsid w:val="00DF7293"/>
    <w:rsid w:val="00DF758C"/>
    <w:rsid w:val="00DF765A"/>
    <w:rsid w:val="00E00465"/>
    <w:rsid w:val="00E021EB"/>
    <w:rsid w:val="00E04BF0"/>
    <w:rsid w:val="00E11C37"/>
    <w:rsid w:val="00E150AF"/>
    <w:rsid w:val="00E1586F"/>
    <w:rsid w:val="00E2020F"/>
    <w:rsid w:val="00E22A15"/>
    <w:rsid w:val="00E27FC4"/>
    <w:rsid w:val="00E3116C"/>
    <w:rsid w:val="00E31181"/>
    <w:rsid w:val="00E31F0B"/>
    <w:rsid w:val="00E32077"/>
    <w:rsid w:val="00E358E6"/>
    <w:rsid w:val="00E3690C"/>
    <w:rsid w:val="00E42278"/>
    <w:rsid w:val="00E45EDF"/>
    <w:rsid w:val="00E46D4F"/>
    <w:rsid w:val="00E51FDE"/>
    <w:rsid w:val="00E557FE"/>
    <w:rsid w:val="00E562F1"/>
    <w:rsid w:val="00E56C9E"/>
    <w:rsid w:val="00E60496"/>
    <w:rsid w:val="00E62A36"/>
    <w:rsid w:val="00E62C0A"/>
    <w:rsid w:val="00E62D3C"/>
    <w:rsid w:val="00E64AAE"/>
    <w:rsid w:val="00E657EB"/>
    <w:rsid w:val="00E7266D"/>
    <w:rsid w:val="00E72ED6"/>
    <w:rsid w:val="00E90E44"/>
    <w:rsid w:val="00E92877"/>
    <w:rsid w:val="00E930DD"/>
    <w:rsid w:val="00E931EF"/>
    <w:rsid w:val="00E93BC9"/>
    <w:rsid w:val="00E94833"/>
    <w:rsid w:val="00E96D7D"/>
    <w:rsid w:val="00E9722A"/>
    <w:rsid w:val="00EA6B82"/>
    <w:rsid w:val="00EA7609"/>
    <w:rsid w:val="00EA7A4A"/>
    <w:rsid w:val="00EB16FF"/>
    <w:rsid w:val="00EB1BE4"/>
    <w:rsid w:val="00EB33FA"/>
    <w:rsid w:val="00EB37F0"/>
    <w:rsid w:val="00EB3AE0"/>
    <w:rsid w:val="00EB4519"/>
    <w:rsid w:val="00EB5FE2"/>
    <w:rsid w:val="00EC3154"/>
    <w:rsid w:val="00EC411A"/>
    <w:rsid w:val="00EC5B01"/>
    <w:rsid w:val="00ED2F3D"/>
    <w:rsid w:val="00ED4CDF"/>
    <w:rsid w:val="00ED6C31"/>
    <w:rsid w:val="00ED795D"/>
    <w:rsid w:val="00EE2EE1"/>
    <w:rsid w:val="00EE549A"/>
    <w:rsid w:val="00EE747A"/>
    <w:rsid w:val="00EF0251"/>
    <w:rsid w:val="00EF1172"/>
    <w:rsid w:val="00EF1FF2"/>
    <w:rsid w:val="00EF28BC"/>
    <w:rsid w:val="00EF3C72"/>
    <w:rsid w:val="00EF4E71"/>
    <w:rsid w:val="00EF5B49"/>
    <w:rsid w:val="00EF5C34"/>
    <w:rsid w:val="00F0147F"/>
    <w:rsid w:val="00F03D2C"/>
    <w:rsid w:val="00F04405"/>
    <w:rsid w:val="00F1119C"/>
    <w:rsid w:val="00F12739"/>
    <w:rsid w:val="00F1531F"/>
    <w:rsid w:val="00F157C8"/>
    <w:rsid w:val="00F17B36"/>
    <w:rsid w:val="00F219C7"/>
    <w:rsid w:val="00F2442F"/>
    <w:rsid w:val="00F25DE8"/>
    <w:rsid w:val="00F27ED9"/>
    <w:rsid w:val="00F3590F"/>
    <w:rsid w:val="00F40BC8"/>
    <w:rsid w:val="00F4578B"/>
    <w:rsid w:val="00F471AE"/>
    <w:rsid w:val="00F505C1"/>
    <w:rsid w:val="00F50D5D"/>
    <w:rsid w:val="00F515C0"/>
    <w:rsid w:val="00F54C42"/>
    <w:rsid w:val="00F56CB5"/>
    <w:rsid w:val="00F61A89"/>
    <w:rsid w:val="00F61DB2"/>
    <w:rsid w:val="00F6409F"/>
    <w:rsid w:val="00F76AE3"/>
    <w:rsid w:val="00F80AD4"/>
    <w:rsid w:val="00F81662"/>
    <w:rsid w:val="00F84AA7"/>
    <w:rsid w:val="00F91FBC"/>
    <w:rsid w:val="00F95C74"/>
    <w:rsid w:val="00F97155"/>
    <w:rsid w:val="00FA1E27"/>
    <w:rsid w:val="00FA4EE6"/>
    <w:rsid w:val="00FA7BC2"/>
    <w:rsid w:val="00FB0FBE"/>
    <w:rsid w:val="00FB2B8A"/>
    <w:rsid w:val="00FB3285"/>
    <w:rsid w:val="00FB4160"/>
    <w:rsid w:val="00FB694B"/>
    <w:rsid w:val="00FC0286"/>
    <w:rsid w:val="00FC075F"/>
    <w:rsid w:val="00FC5C16"/>
    <w:rsid w:val="00FC6E34"/>
    <w:rsid w:val="00FC7673"/>
    <w:rsid w:val="00FD0EDF"/>
    <w:rsid w:val="00FD1CAE"/>
    <w:rsid w:val="00FD25C6"/>
    <w:rsid w:val="00FD32DF"/>
    <w:rsid w:val="00FD54E7"/>
    <w:rsid w:val="00FD6CA3"/>
    <w:rsid w:val="00FD75EE"/>
    <w:rsid w:val="00FE2E82"/>
    <w:rsid w:val="00FE3F73"/>
    <w:rsid w:val="00FE4834"/>
    <w:rsid w:val="00FF0810"/>
    <w:rsid w:val="00FF39E3"/>
    <w:rsid w:val="00FF5AFC"/>
    <w:rsid w:val="01B5178A"/>
    <w:rsid w:val="02AD5394"/>
    <w:rsid w:val="05164BE7"/>
    <w:rsid w:val="0535057C"/>
    <w:rsid w:val="0577488D"/>
    <w:rsid w:val="06B843C5"/>
    <w:rsid w:val="07385325"/>
    <w:rsid w:val="076240D3"/>
    <w:rsid w:val="08061FC2"/>
    <w:rsid w:val="08444D9F"/>
    <w:rsid w:val="08723BC6"/>
    <w:rsid w:val="0AAB518D"/>
    <w:rsid w:val="0B2515D4"/>
    <w:rsid w:val="0BF83968"/>
    <w:rsid w:val="0C2314F7"/>
    <w:rsid w:val="0C42473A"/>
    <w:rsid w:val="0E095E94"/>
    <w:rsid w:val="0E745543"/>
    <w:rsid w:val="0EBA5FE1"/>
    <w:rsid w:val="119E04C4"/>
    <w:rsid w:val="12452986"/>
    <w:rsid w:val="12591626"/>
    <w:rsid w:val="128F06E8"/>
    <w:rsid w:val="13052DC4"/>
    <w:rsid w:val="14C804A6"/>
    <w:rsid w:val="14D114CC"/>
    <w:rsid w:val="158329CA"/>
    <w:rsid w:val="16591B36"/>
    <w:rsid w:val="16786FA1"/>
    <w:rsid w:val="17E62CAC"/>
    <w:rsid w:val="18733791"/>
    <w:rsid w:val="197752D7"/>
    <w:rsid w:val="1BB71917"/>
    <w:rsid w:val="1CB67927"/>
    <w:rsid w:val="1D4F7EA6"/>
    <w:rsid w:val="1E4776FA"/>
    <w:rsid w:val="1F5FA2CC"/>
    <w:rsid w:val="1F6A5C17"/>
    <w:rsid w:val="2000198D"/>
    <w:rsid w:val="23110016"/>
    <w:rsid w:val="234A7D37"/>
    <w:rsid w:val="2360424D"/>
    <w:rsid w:val="23B73EA6"/>
    <w:rsid w:val="23D81FDE"/>
    <w:rsid w:val="24A63BF6"/>
    <w:rsid w:val="26447471"/>
    <w:rsid w:val="279D360B"/>
    <w:rsid w:val="29474889"/>
    <w:rsid w:val="2CF653D4"/>
    <w:rsid w:val="2D354EB8"/>
    <w:rsid w:val="2D5E027B"/>
    <w:rsid w:val="2DAA59B7"/>
    <w:rsid w:val="2DB6608D"/>
    <w:rsid w:val="2DC36ABB"/>
    <w:rsid w:val="2E11291B"/>
    <w:rsid w:val="2F167C65"/>
    <w:rsid w:val="30C1257D"/>
    <w:rsid w:val="311223FB"/>
    <w:rsid w:val="31C35F31"/>
    <w:rsid w:val="31C37522"/>
    <w:rsid w:val="32B62041"/>
    <w:rsid w:val="342B1D46"/>
    <w:rsid w:val="352F39CF"/>
    <w:rsid w:val="3566192B"/>
    <w:rsid w:val="379950AD"/>
    <w:rsid w:val="385C34F4"/>
    <w:rsid w:val="39C47B01"/>
    <w:rsid w:val="3A5C34F2"/>
    <w:rsid w:val="3B33651B"/>
    <w:rsid w:val="3B6E533A"/>
    <w:rsid w:val="3E220FD5"/>
    <w:rsid w:val="3E5E705F"/>
    <w:rsid w:val="3F462A6B"/>
    <w:rsid w:val="3FF76CC2"/>
    <w:rsid w:val="3FF853C0"/>
    <w:rsid w:val="3FF94882"/>
    <w:rsid w:val="40B719B6"/>
    <w:rsid w:val="40F0234E"/>
    <w:rsid w:val="41C276F1"/>
    <w:rsid w:val="42B47F7E"/>
    <w:rsid w:val="42CA71E0"/>
    <w:rsid w:val="44BF2763"/>
    <w:rsid w:val="4524487F"/>
    <w:rsid w:val="45DD232A"/>
    <w:rsid w:val="45F53906"/>
    <w:rsid w:val="46040B0F"/>
    <w:rsid w:val="460B4CD7"/>
    <w:rsid w:val="464D55E6"/>
    <w:rsid w:val="46F337F6"/>
    <w:rsid w:val="48604843"/>
    <w:rsid w:val="49915F58"/>
    <w:rsid w:val="49B5687D"/>
    <w:rsid w:val="4A940BE1"/>
    <w:rsid w:val="4ACD18C8"/>
    <w:rsid w:val="4BEB0FEC"/>
    <w:rsid w:val="4C5F09D9"/>
    <w:rsid w:val="4CD676F2"/>
    <w:rsid w:val="4CD72F4B"/>
    <w:rsid w:val="4D5869F3"/>
    <w:rsid w:val="4D61385D"/>
    <w:rsid w:val="4D855537"/>
    <w:rsid w:val="4EF77399"/>
    <w:rsid w:val="4F06596D"/>
    <w:rsid w:val="4F1862AA"/>
    <w:rsid w:val="4F5C4B3F"/>
    <w:rsid w:val="5065176F"/>
    <w:rsid w:val="50F76966"/>
    <w:rsid w:val="516900DA"/>
    <w:rsid w:val="51E57DEC"/>
    <w:rsid w:val="52E75090"/>
    <w:rsid w:val="53294C00"/>
    <w:rsid w:val="5376727D"/>
    <w:rsid w:val="53ED01C1"/>
    <w:rsid w:val="543211F5"/>
    <w:rsid w:val="54AB53DA"/>
    <w:rsid w:val="554F4585"/>
    <w:rsid w:val="55B770C7"/>
    <w:rsid w:val="577B5E13"/>
    <w:rsid w:val="57F36D9D"/>
    <w:rsid w:val="5827153F"/>
    <w:rsid w:val="592461CF"/>
    <w:rsid w:val="5941471B"/>
    <w:rsid w:val="599C1311"/>
    <w:rsid w:val="5AE2178D"/>
    <w:rsid w:val="5B2051A5"/>
    <w:rsid w:val="5B3A0A09"/>
    <w:rsid w:val="5B935E32"/>
    <w:rsid w:val="5DA2372A"/>
    <w:rsid w:val="5DD415C7"/>
    <w:rsid w:val="5DE12315"/>
    <w:rsid w:val="5EEB49C6"/>
    <w:rsid w:val="624B5DB9"/>
    <w:rsid w:val="62F3673C"/>
    <w:rsid w:val="63B958D9"/>
    <w:rsid w:val="63E022EB"/>
    <w:rsid w:val="64931A5C"/>
    <w:rsid w:val="663B55A6"/>
    <w:rsid w:val="673B3AEB"/>
    <w:rsid w:val="69775D94"/>
    <w:rsid w:val="69972592"/>
    <w:rsid w:val="69C42446"/>
    <w:rsid w:val="6B347157"/>
    <w:rsid w:val="6BAE3435"/>
    <w:rsid w:val="6CA901D5"/>
    <w:rsid w:val="6CE0333D"/>
    <w:rsid w:val="6D3B4E31"/>
    <w:rsid w:val="6DEF52E1"/>
    <w:rsid w:val="6E55366C"/>
    <w:rsid w:val="715D148D"/>
    <w:rsid w:val="72C806E0"/>
    <w:rsid w:val="736672E4"/>
    <w:rsid w:val="74FA48FD"/>
    <w:rsid w:val="761D2CD5"/>
    <w:rsid w:val="765331AF"/>
    <w:rsid w:val="77C767B2"/>
    <w:rsid w:val="78590270"/>
    <w:rsid w:val="79645FB5"/>
    <w:rsid w:val="7ADB38CB"/>
    <w:rsid w:val="7AE856D8"/>
    <w:rsid w:val="7B2B7B1F"/>
    <w:rsid w:val="7BD87A85"/>
    <w:rsid w:val="7D8469FA"/>
    <w:rsid w:val="BFAB7983"/>
    <w:rsid w:val="E7FE4A91"/>
    <w:rsid w:val="F6FD8EFE"/>
    <w:rsid w:val="FFBFB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1"/>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18"/>
    <w:qFormat/>
    <w:uiPriority w:val="1"/>
    <w:pPr>
      <w:autoSpaceDE w:val="0"/>
      <w:autoSpaceDN w:val="0"/>
      <w:jc w:val="left"/>
    </w:pPr>
    <w:rPr>
      <w:rFonts w:ascii="宋体" w:hAnsi="宋体" w:eastAsia="宋体" w:cs="宋体"/>
      <w:kern w:val="0"/>
      <w:sz w:val="24"/>
      <w:szCs w:val="24"/>
      <w:lang w:val="zh-CN" w:bidi="zh-CN"/>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7"/>
    <w:qFormat/>
    <w:uiPriority w:val="99"/>
    <w:rPr>
      <w:sz w:val="18"/>
      <w:szCs w:val="18"/>
    </w:rPr>
  </w:style>
  <w:style w:type="character" w:customStyle="1" w:styleId="12">
    <w:name w:val="页脚 字符"/>
    <w:basedOn w:val="10"/>
    <w:link w:val="6"/>
    <w:qFormat/>
    <w:uiPriority w:val="99"/>
    <w:rPr>
      <w:sz w:val="18"/>
      <w:szCs w:val="18"/>
    </w:rPr>
  </w:style>
  <w:style w:type="character" w:customStyle="1" w:styleId="13">
    <w:name w:val="标题 1 字符"/>
    <w:basedOn w:val="10"/>
    <w:link w:val="2"/>
    <w:qFormat/>
    <w:uiPriority w:val="9"/>
    <w:rPr>
      <w:b/>
      <w:bCs/>
      <w:kern w:val="44"/>
      <w:sz w:val="44"/>
      <w:szCs w:val="44"/>
    </w:rPr>
  </w:style>
  <w:style w:type="character" w:customStyle="1" w:styleId="14">
    <w:name w:val="标题 2 字符"/>
    <w:basedOn w:val="10"/>
    <w:link w:val="3"/>
    <w:qFormat/>
    <w:uiPriority w:val="9"/>
    <w:rPr>
      <w:rFonts w:asciiTheme="majorHAnsi" w:hAnsiTheme="majorHAnsi" w:eastAsiaTheme="majorEastAsia" w:cstheme="majorBidi"/>
      <w:b/>
      <w:bCs/>
      <w:sz w:val="32"/>
      <w:szCs w:val="32"/>
    </w:rPr>
  </w:style>
  <w:style w:type="paragraph" w:customStyle="1" w:styleId="15">
    <w:name w:val="方案正文"/>
    <w:basedOn w:val="1"/>
    <w:link w:val="16"/>
    <w:qFormat/>
    <w:uiPriority w:val="99"/>
    <w:pPr>
      <w:spacing w:before="120"/>
      <w:ind w:firstLine="425" w:firstLineChars="177"/>
    </w:pPr>
    <w:rPr>
      <w:rFonts w:ascii="华文细黑" w:hAnsi="华文细黑" w:eastAsia="华文细黑" w:cs="Times New Roman"/>
      <w:szCs w:val="20"/>
    </w:rPr>
  </w:style>
  <w:style w:type="character" w:customStyle="1" w:styleId="16">
    <w:name w:val="方案正文 Char"/>
    <w:link w:val="15"/>
    <w:qFormat/>
    <w:locked/>
    <w:uiPriority w:val="99"/>
    <w:rPr>
      <w:rFonts w:ascii="华文细黑" w:hAnsi="华文细黑" w:eastAsia="华文细黑" w:cs="Times New Roman"/>
      <w:szCs w:val="20"/>
    </w:rPr>
  </w:style>
  <w:style w:type="paragraph" w:styleId="17">
    <w:name w:val="List Paragraph"/>
    <w:basedOn w:val="1"/>
    <w:qFormat/>
    <w:uiPriority w:val="34"/>
    <w:pPr>
      <w:ind w:firstLine="420" w:firstLineChars="200"/>
    </w:pPr>
  </w:style>
  <w:style w:type="character" w:customStyle="1" w:styleId="18">
    <w:name w:val="正文文本 字符"/>
    <w:basedOn w:val="10"/>
    <w:link w:val="5"/>
    <w:qFormat/>
    <w:uiPriority w:val="1"/>
    <w:rPr>
      <w:rFonts w:ascii="宋体" w:hAnsi="宋体" w:eastAsia="宋体" w:cs="宋体"/>
      <w:kern w:val="0"/>
      <w:sz w:val="24"/>
      <w:szCs w:val="24"/>
      <w:lang w:val="zh-CN" w:bidi="zh-CN"/>
    </w:rPr>
  </w:style>
  <w:style w:type="table" w:customStyle="1" w:styleId="19">
    <w:name w:val="Table Normal"/>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20">
    <w:name w:val="Table Paragraph"/>
    <w:basedOn w:val="1"/>
    <w:qFormat/>
    <w:uiPriority w:val="1"/>
    <w:pPr>
      <w:autoSpaceDE w:val="0"/>
      <w:autoSpaceDN w:val="0"/>
      <w:jc w:val="left"/>
    </w:pPr>
    <w:rPr>
      <w:rFonts w:ascii="宋体" w:hAnsi="宋体" w:eastAsia="宋体" w:cs="宋体"/>
      <w:kern w:val="0"/>
      <w:sz w:val="22"/>
      <w:lang w:val="zh-CN" w:bidi="zh-CN"/>
    </w:rPr>
  </w:style>
  <w:style w:type="character" w:customStyle="1" w:styleId="21">
    <w:name w:val="标题 3 字符"/>
    <w:basedOn w:val="10"/>
    <w:link w:val="4"/>
    <w:qFormat/>
    <w:uiPriority w:val="9"/>
    <w:rPr>
      <w:b/>
      <w:bCs/>
      <w:sz w:val="32"/>
      <w:szCs w:val="32"/>
    </w:rPr>
  </w:style>
  <w:style w:type="paragraph" w:customStyle="1" w:styleId="22">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3">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984</Words>
  <Characters>1000</Characters>
  <Lines>106</Lines>
  <Paragraphs>132</Paragraphs>
  <TotalTime>271</TotalTime>
  <ScaleCrop>false</ScaleCrop>
  <LinksUpToDate>false</LinksUpToDate>
  <CharactersWithSpaces>1004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2023-02-08T17:24:00Z</dcterms:created>
  <dc:creator>ZLYY</dc:creator>
  <cp:lastModifiedBy>曾</cp:lastModifiedBy>
  <cp:lastPrinted>2026-10-23T08:51:00Z</cp:lastPrinted>
  <dcterms:modified xsi:type="dcterms:W3CDTF">2026-10-26T07:41:02Z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136B0FADB6DD48D08DBEED1C1DA96455_13</vt:lpwstr>
  </property>
  <property fmtid="{D5CDD505-2E9C-101B-9397-08002B2CF9AE}" pid="4" name="KSOTemplateDocerSaveRecord">
    <vt:lpwstr>eyJoZGlkIjoiOTBhOWE0ZDc2ZmFlMjBhMzc0ZmI5ZmNlNzJkMjhiMDUiLCJ1c2VySWQiOiI0NTUyOTczMTIifQ==</vt:lpwstr>
  </property>
</Properties>
</file>