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AAD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中国医学科学院肿瘤医院深圳医院视频类</w:t>
      </w:r>
    </w:p>
    <w:p w14:paraId="4DE286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新媒体运营服务项目需求</w:t>
      </w:r>
    </w:p>
    <w:p w14:paraId="012058C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09E692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一、项目概况</w:t>
      </w:r>
    </w:p>
    <w:p w14:paraId="062AB8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随着互联网的普及和移动设备的广泛使用，视频类新媒体平台已成为市民获取信息的主要途径之一。为了提高医院的知名度、为患者提供肿瘤防治健康科普及科学的就医知识，展示医院高精尖的医疗技术、人文关怀等内容，通过视频类新媒体平台塑造医院品牌形象，提升医院美誉度和知名度。</w:t>
      </w:r>
    </w:p>
    <w:p w14:paraId="010D5556">
      <w:pPr>
        <w:keepNext w:val="0"/>
        <w:keepLines w:val="0"/>
        <w:spacing w:line="560" w:lineRule="exact"/>
        <w:ind w:firstLine="640" w:firstLineChars="200"/>
        <w:rPr>
          <w:rFonts w:hint="default"/>
          <w:lang w:val="en-US" w:eastAsia="zh-CN"/>
        </w:rPr>
      </w:pPr>
      <w:r>
        <w:rPr>
          <w:rFonts w:hint="eastAsia" w:ascii="仿宋" w:hAnsi="仿宋" w:eastAsia="仿宋" w:cs="仿宋"/>
          <w:sz w:val="32"/>
          <w:szCs w:val="32"/>
          <w:lang w:val="en-US" w:eastAsia="zh-CN"/>
        </w:rPr>
        <w:t>根据医院宣传工作计划，合力拓展医院视频类新媒体的传播渠道，运营医院相关新媒体账号，并根据推广节奏发布内容，建立良好的传播路径。</w:t>
      </w:r>
      <w:r>
        <w:rPr>
          <w:rFonts w:hint="eastAsia" w:ascii="仿宋" w:hAnsi="仿宋" w:eastAsia="仿宋" w:cs="仿宋"/>
          <w:sz w:val="32"/>
          <w:szCs w:val="32"/>
          <w:lang w:eastAsia="zh-CN"/>
        </w:rPr>
        <w:t>视频类新媒体平台</w:t>
      </w:r>
      <w:r>
        <w:rPr>
          <w:rFonts w:hint="eastAsia" w:ascii="仿宋" w:hAnsi="仿宋" w:eastAsia="仿宋" w:cs="仿宋"/>
          <w:sz w:val="32"/>
          <w:szCs w:val="32"/>
          <w:lang w:val="en-US" w:eastAsia="zh-CN"/>
        </w:rPr>
        <w:t>账户运营服务包含提供创意策划、画面拍摄、视频制作等一站式服务；对医院主推社交媒体平台账户进行运维，包括但不限于账号内留言回复、舆情管理、账号曝光推广等。现拟通过公开招标的方式采购具备视频类新媒体账号运营能力的供应商，为我院提供为期12个月的视频类新媒体运营服务，本项目总预算控制价80万元，服务周期自合同签订之日起计算。</w:t>
      </w:r>
    </w:p>
    <w:p w14:paraId="733304F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采购内容及技术要求</w:t>
      </w:r>
    </w:p>
    <w:p w14:paraId="3161F3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kern w:val="2"/>
          <w:sz w:val="32"/>
          <w:szCs w:val="32"/>
          <w:lang w:val="en-US" w:eastAsia="zh-CN" w:bidi="ar-SA"/>
        </w:rPr>
        <w:t>（一）</w:t>
      </w:r>
      <w:r>
        <w:rPr>
          <w:rFonts w:hint="eastAsia" w:ascii="仿宋" w:hAnsi="仿宋" w:eastAsia="仿宋" w:cs="仿宋"/>
          <w:b/>
          <w:bCs/>
          <w:sz w:val="32"/>
          <w:szCs w:val="32"/>
          <w:lang w:val="en-US" w:eastAsia="zh-CN"/>
        </w:rPr>
        <w:t>整体内容规划</w:t>
      </w:r>
    </w:p>
    <w:p w14:paraId="77DB80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围绕医院视频类新媒体运营账号定位及宣传方向，创作、拍摄、剪辑视频内容。配合医院重大节日、重要会议、新技术新项目需要，策划拍摄录制，做好</w:t>
      </w:r>
      <w:r>
        <w:rPr>
          <w:rFonts w:hint="eastAsia" w:ascii="仿宋" w:hAnsi="仿宋" w:eastAsia="仿宋" w:cs="仿宋"/>
          <w:sz w:val="32"/>
          <w:szCs w:val="32"/>
        </w:rPr>
        <w:t>视频素材的收集积累，</w:t>
      </w:r>
      <w:r>
        <w:rPr>
          <w:rFonts w:hint="eastAsia" w:ascii="仿宋" w:hAnsi="仿宋" w:eastAsia="仿宋" w:cs="仿宋"/>
          <w:sz w:val="32"/>
          <w:szCs w:val="32"/>
          <w:lang w:val="en-US" w:eastAsia="zh-CN"/>
        </w:rPr>
        <w:t>并进行宣发；</w:t>
      </w:r>
      <w:r>
        <w:rPr>
          <w:rFonts w:hint="eastAsia" w:ascii="仿宋" w:hAnsi="仿宋" w:eastAsia="仿宋" w:cs="仿宋"/>
          <w:sz w:val="32"/>
          <w:szCs w:val="32"/>
        </w:rPr>
        <w:t>结合</w:t>
      </w:r>
      <w:r>
        <w:rPr>
          <w:rFonts w:hint="eastAsia" w:ascii="仿宋" w:hAnsi="仿宋" w:eastAsia="仿宋" w:cs="仿宋"/>
          <w:sz w:val="32"/>
          <w:szCs w:val="32"/>
          <w:lang w:val="en-US" w:eastAsia="zh-CN"/>
        </w:rPr>
        <w:t>医院工作重点，围绕学科建设、优势专科，名医名家、特色技术、优质服务、健康科普等</w:t>
      </w:r>
      <w:r>
        <w:rPr>
          <w:rFonts w:hint="eastAsia" w:ascii="仿宋" w:hAnsi="仿宋" w:eastAsia="仿宋" w:cs="仿宋"/>
          <w:sz w:val="32"/>
          <w:szCs w:val="32"/>
        </w:rPr>
        <w:t>重点内容，挖掘素材，发挥创意，创作具有可看性、高质量的原创类视频。</w:t>
      </w:r>
      <w:r>
        <w:rPr>
          <w:rFonts w:hint="eastAsia" w:ascii="仿宋" w:hAnsi="仿宋" w:eastAsia="仿宋" w:cs="仿宋"/>
          <w:sz w:val="32"/>
          <w:szCs w:val="32"/>
          <w:lang w:val="en-US" w:eastAsia="zh-CN"/>
        </w:rPr>
        <w:t>具体服务内容如下：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1345"/>
        <w:gridCol w:w="1833"/>
        <w:gridCol w:w="3886"/>
      </w:tblGrid>
      <w:tr w14:paraId="44AA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Align w:val="center"/>
          </w:tcPr>
          <w:p w14:paraId="6E5383F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视频</w:t>
            </w:r>
          </w:p>
          <w:p w14:paraId="3885299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类型</w:t>
            </w:r>
          </w:p>
        </w:tc>
        <w:tc>
          <w:tcPr>
            <w:tcW w:w="1345" w:type="dxa"/>
            <w:vAlign w:val="center"/>
          </w:tcPr>
          <w:p w14:paraId="3043D35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数量</w:t>
            </w:r>
          </w:p>
          <w:p w14:paraId="17635C0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要求</w:t>
            </w:r>
          </w:p>
        </w:tc>
        <w:tc>
          <w:tcPr>
            <w:tcW w:w="1833" w:type="dxa"/>
            <w:vAlign w:val="center"/>
          </w:tcPr>
          <w:p w14:paraId="02DD2A2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时长</w:t>
            </w:r>
          </w:p>
          <w:p w14:paraId="421D261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标准</w:t>
            </w:r>
          </w:p>
        </w:tc>
        <w:tc>
          <w:tcPr>
            <w:tcW w:w="3886" w:type="dxa"/>
            <w:vAlign w:val="center"/>
          </w:tcPr>
          <w:p w14:paraId="78D6CC9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内容方向</w:t>
            </w:r>
          </w:p>
        </w:tc>
      </w:tr>
      <w:tr w14:paraId="3596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456" w:type="dxa"/>
            <w:vMerge w:val="restart"/>
            <w:vAlign w:val="center"/>
          </w:tcPr>
          <w:p w14:paraId="690A16C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访谈</w:t>
            </w:r>
          </w:p>
          <w:p w14:paraId="6EEB638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24"/>
                <w:szCs w:val="24"/>
                <w:lang w:val="en-US" w:eastAsia="zh-CN"/>
              </w:rPr>
              <w:t>直播/录播</w:t>
            </w:r>
          </w:p>
        </w:tc>
        <w:tc>
          <w:tcPr>
            <w:tcW w:w="1345" w:type="dxa"/>
            <w:vAlign w:val="center"/>
          </w:tcPr>
          <w:p w14:paraId="0E431EC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4期</w:t>
            </w:r>
          </w:p>
        </w:tc>
        <w:tc>
          <w:tcPr>
            <w:tcW w:w="1833" w:type="dxa"/>
            <w:vAlign w:val="center"/>
          </w:tcPr>
          <w:p w14:paraId="7F3FC12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30分钟</w:t>
            </w:r>
          </w:p>
        </w:tc>
        <w:tc>
          <w:tcPr>
            <w:tcW w:w="3886" w:type="dxa"/>
            <w:vAlign w:val="center"/>
          </w:tcPr>
          <w:p w14:paraId="1E4F1739">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医院文化相关内容访谈录播</w:t>
            </w:r>
          </w:p>
        </w:tc>
      </w:tr>
      <w:tr w14:paraId="6522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vAlign w:val="center"/>
          </w:tcPr>
          <w:p w14:paraId="67ACEAE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32"/>
                <w:szCs w:val="32"/>
                <w:lang w:val="en-US" w:eastAsia="zh-CN"/>
              </w:rPr>
            </w:pPr>
          </w:p>
        </w:tc>
        <w:tc>
          <w:tcPr>
            <w:tcW w:w="1345" w:type="dxa"/>
            <w:vAlign w:val="center"/>
          </w:tcPr>
          <w:p w14:paraId="58DB843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20期</w:t>
            </w:r>
          </w:p>
        </w:tc>
        <w:tc>
          <w:tcPr>
            <w:tcW w:w="1833" w:type="dxa"/>
            <w:vAlign w:val="center"/>
          </w:tcPr>
          <w:p w14:paraId="1D7688B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40分钟</w:t>
            </w:r>
          </w:p>
        </w:tc>
        <w:tc>
          <w:tcPr>
            <w:tcW w:w="3886" w:type="dxa"/>
            <w:vAlign w:val="center"/>
          </w:tcPr>
          <w:p w14:paraId="070BC15E">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医院品牌学科、疾病防治、优秀诊疗团队等直播或录播；直播前48小时发布预告海报（含平台引流链接）直播中实时监控弹幕并过滤敏感信息。</w:t>
            </w:r>
          </w:p>
        </w:tc>
      </w:tr>
      <w:tr w14:paraId="4DCAA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456" w:type="dxa"/>
            <w:vMerge w:val="continue"/>
            <w:vAlign w:val="center"/>
          </w:tcPr>
          <w:p w14:paraId="5515488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32"/>
                <w:szCs w:val="32"/>
                <w:lang w:val="en-US" w:eastAsia="zh-CN"/>
              </w:rPr>
            </w:pPr>
          </w:p>
        </w:tc>
        <w:tc>
          <w:tcPr>
            <w:tcW w:w="1345" w:type="dxa"/>
            <w:vAlign w:val="center"/>
          </w:tcPr>
          <w:p w14:paraId="5B9570E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10期</w:t>
            </w:r>
          </w:p>
        </w:tc>
        <w:tc>
          <w:tcPr>
            <w:tcW w:w="1833" w:type="dxa"/>
            <w:vAlign w:val="center"/>
          </w:tcPr>
          <w:p w14:paraId="6298F5F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3-5分钟</w:t>
            </w:r>
          </w:p>
        </w:tc>
        <w:tc>
          <w:tcPr>
            <w:tcW w:w="3886" w:type="dxa"/>
            <w:vAlign w:val="center"/>
          </w:tcPr>
          <w:p w14:paraId="73661519">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医生健康脱口秀或院内科普演讲比赛优秀作品录制</w:t>
            </w:r>
          </w:p>
        </w:tc>
      </w:tr>
      <w:tr w14:paraId="24D8A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Align w:val="center"/>
          </w:tcPr>
          <w:p w14:paraId="6456853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视频</w:t>
            </w:r>
          </w:p>
          <w:p w14:paraId="4CCC3E1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二创</w:t>
            </w:r>
          </w:p>
        </w:tc>
        <w:tc>
          <w:tcPr>
            <w:tcW w:w="1345" w:type="dxa"/>
            <w:vAlign w:val="center"/>
          </w:tcPr>
          <w:p w14:paraId="56E80F2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每期内容分发3-5条</w:t>
            </w:r>
          </w:p>
        </w:tc>
        <w:tc>
          <w:tcPr>
            <w:tcW w:w="1833" w:type="dxa"/>
            <w:vAlign w:val="center"/>
          </w:tcPr>
          <w:p w14:paraId="54B82AD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单条时长</w:t>
            </w:r>
          </w:p>
          <w:p w14:paraId="66320A2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≤1分30秒</w:t>
            </w:r>
          </w:p>
        </w:tc>
        <w:tc>
          <w:tcPr>
            <w:tcW w:w="3886" w:type="dxa"/>
            <w:vAlign w:val="center"/>
          </w:tcPr>
          <w:p w14:paraId="6043EE6A">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直播录播内容剪辑</w:t>
            </w:r>
          </w:p>
        </w:tc>
      </w:tr>
      <w:tr w14:paraId="40F76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56" w:type="dxa"/>
            <w:vAlign w:val="center"/>
          </w:tcPr>
          <w:p w14:paraId="05DDE02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短视</w:t>
            </w:r>
          </w:p>
          <w:p w14:paraId="53DA853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频制作</w:t>
            </w:r>
          </w:p>
        </w:tc>
        <w:tc>
          <w:tcPr>
            <w:tcW w:w="1345" w:type="dxa"/>
            <w:vAlign w:val="center"/>
          </w:tcPr>
          <w:p w14:paraId="0C2F585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40期</w:t>
            </w:r>
          </w:p>
        </w:tc>
        <w:tc>
          <w:tcPr>
            <w:tcW w:w="1833" w:type="dxa"/>
            <w:vAlign w:val="center"/>
          </w:tcPr>
          <w:p w14:paraId="2BDC174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1-2分钟</w:t>
            </w:r>
          </w:p>
        </w:tc>
        <w:tc>
          <w:tcPr>
            <w:tcW w:w="3886" w:type="dxa"/>
            <w:vAlign w:val="center"/>
          </w:tcPr>
          <w:p w14:paraId="19C2C879">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围绕医院重大节日、重要会议、新技术新项目、健康科普等需要内容的视频制作</w:t>
            </w:r>
          </w:p>
        </w:tc>
      </w:tr>
      <w:tr w14:paraId="06DA6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456" w:type="dxa"/>
            <w:vAlign w:val="center"/>
          </w:tcPr>
          <w:p w14:paraId="5FA66AA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账号</w:t>
            </w:r>
          </w:p>
          <w:p w14:paraId="4C12D27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运营</w:t>
            </w:r>
          </w:p>
        </w:tc>
        <w:tc>
          <w:tcPr>
            <w:tcW w:w="7064" w:type="dxa"/>
            <w:gridSpan w:val="3"/>
            <w:vAlign w:val="center"/>
          </w:tcPr>
          <w:p w14:paraId="61A1428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发布、互动、数据总结等</w:t>
            </w:r>
          </w:p>
        </w:tc>
      </w:tr>
      <w:tr w14:paraId="2D8C0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520" w:type="dxa"/>
            <w:gridSpan w:val="4"/>
            <w:vAlign w:val="center"/>
          </w:tcPr>
          <w:p w14:paraId="77B00117">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提前规划每周账号推送的内容与对应的文案，制定推送计划表。</w:t>
            </w:r>
          </w:p>
        </w:tc>
      </w:tr>
    </w:tbl>
    <w:p w14:paraId="49F502F1">
      <w:pPr>
        <w:keepNext w:val="0"/>
        <w:keepLines w:val="0"/>
        <w:numPr>
          <w:ilvl w:val="0"/>
          <w:numId w:val="0"/>
        </w:numPr>
        <w:spacing w:line="560" w:lineRule="exact"/>
        <w:ind w:firstLine="643" w:firstLineChars="200"/>
        <w:rPr>
          <w:rFonts w:hint="default" w:ascii="Arial" w:hAnsi="Arial" w:eastAsia="黑体" w:cstheme="minorBidi"/>
          <w:sz w:val="32"/>
          <w:szCs w:val="24"/>
          <w:lang w:val="en-US" w:eastAsia="zh-CN"/>
        </w:rPr>
      </w:pPr>
      <w:r>
        <w:rPr>
          <w:rFonts w:hint="eastAsia" w:ascii="仿宋" w:hAnsi="仿宋" w:eastAsia="仿宋" w:cs="仿宋"/>
          <w:b/>
          <w:bCs/>
          <w:kern w:val="2"/>
          <w:sz w:val="32"/>
          <w:szCs w:val="24"/>
          <w:lang w:val="en-US" w:eastAsia="zh-CN" w:bidi="ar-SA"/>
        </w:rPr>
        <w:t>（二）</w:t>
      </w:r>
      <w:r>
        <w:rPr>
          <w:rFonts w:hint="eastAsia" w:ascii="仿宋" w:hAnsi="仿宋" w:eastAsia="仿宋" w:cs="仿宋"/>
          <w:b/>
          <w:bCs/>
          <w:sz w:val="32"/>
          <w:szCs w:val="32"/>
          <w:lang w:val="en-US" w:eastAsia="zh-CN"/>
        </w:rPr>
        <w:t>执行标准</w:t>
      </w:r>
    </w:p>
    <w:p w14:paraId="105E9183">
      <w:pPr>
        <w:keepNext w:val="0"/>
        <w:keepLines w:val="0"/>
        <w:spacing w:line="560" w:lineRule="exact"/>
        <w:ind w:firstLine="640" w:firstLineChars="200"/>
        <w:rPr>
          <w:rFonts w:hint="default" w:ascii="Arial" w:hAnsi="Arial" w:eastAsia="黑体" w:cstheme="minorBidi"/>
          <w:sz w:val="32"/>
          <w:szCs w:val="24"/>
          <w:lang w:val="en-US" w:eastAsia="zh-CN"/>
        </w:rPr>
      </w:pPr>
      <w:r>
        <w:rPr>
          <w:rFonts w:hint="eastAsia" w:ascii="仿宋" w:hAnsi="仿宋" w:eastAsia="仿宋" w:cs="仿宋"/>
          <w:sz w:val="32"/>
          <w:szCs w:val="32"/>
          <w:lang w:val="en-US" w:eastAsia="zh-CN"/>
        </w:rPr>
        <w:t>1.熟悉医疗行业社交媒体视频推广打法、具有爆款短视频内容策划能力、具有高质量短视频拍摄制作经验、医疗社交媒体账号运营经验，可提供同类业绩证明（医疗相关视频代摄制类、账号运营推广类、旗下优质达人账号或3家相关医疗单位运营证明等）。</w:t>
      </w:r>
    </w:p>
    <w:p w14:paraId="374D8DB6">
      <w:pPr>
        <w:keepNext w:val="0"/>
        <w:keepLines w:val="0"/>
        <w:numPr>
          <w:ilvl w:val="0"/>
          <w:numId w:val="0"/>
        </w:num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须为本项目成立专门项目组，配备专业的制作团队（≥5人），项目成员包括但不限于项目负责人、项目专员、主持人、编导、摄像师、后期剪辑。其中，团队核心成员（项目负责人、主持人、编导）需具有服务同类项目的履历和经验。本项目要求派驻1名驻点视频拍摄剪辑人员。</w:t>
      </w:r>
    </w:p>
    <w:p w14:paraId="27D8F9F8">
      <w:pPr>
        <w:keepNext w:val="0"/>
        <w:keepLines w:val="0"/>
        <w:spacing w:line="560" w:lineRule="exact"/>
        <w:ind w:firstLine="640" w:firstLineChars="200"/>
        <w:rPr>
          <w:rFonts w:hint="eastAsia"/>
          <w:lang w:val="en-US" w:eastAsia="zh-CN"/>
        </w:rPr>
      </w:pPr>
      <w:r>
        <w:rPr>
          <w:rFonts w:hint="eastAsia" w:ascii="仿宋" w:hAnsi="仿宋" w:eastAsia="仿宋" w:cs="仿宋"/>
          <w:sz w:val="32"/>
          <w:szCs w:val="32"/>
          <w:lang w:val="en-US" w:eastAsia="zh-CN"/>
        </w:rPr>
        <w:t>3.配置高清拍摄影视器材及相关专业人员，包括但不限于拥有符合项目所需的摄像设备、拍摄灯光设备、收音设备等及其他专业辅助拍摄设备（三脚架，稳定器，提词器等），视频画质达到1080*1920分辨率，视频格式支持 mp4、mov等常用视频格式。</w:t>
      </w:r>
    </w:p>
    <w:p w14:paraId="4D575CC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（三）推广平台</w:t>
      </w:r>
    </w:p>
    <w:p w14:paraId="1B8944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1.推广平台：抖音、视频号等。</w:t>
      </w:r>
    </w:p>
    <w:p w14:paraId="1002C5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2.同步分发平台：今日头条、微博等。</w:t>
      </w:r>
    </w:p>
    <w:p w14:paraId="20CA2B71">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通过运营，视频类新媒体账号发布内容在年度服务期内，在运营平台全年播放量不低于50万；如浏览量在6个月内不超过25万人次，则开会讨论，更改文案风格及封面；如全年播放量不足50万，则补更视频条数至达标为止。</w:t>
      </w:r>
    </w:p>
    <w:p w14:paraId="1A43A993">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三、供应商资格要求</w:t>
      </w:r>
    </w:p>
    <w:p w14:paraId="15347D22">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（一）具有独立法人资格，提供</w:t>
      </w:r>
      <w:r>
        <w:rPr>
          <w:rFonts w:hint="eastAsia" w:ascii="仿宋" w:hAnsi="仿宋" w:eastAsia="仿宋" w:cs="仿宋"/>
          <w:sz w:val="32"/>
          <w:szCs w:val="32"/>
          <w:lang w:eastAsia="zh-CN"/>
        </w:rPr>
        <w:t>营业执照及相关资质证明。</w:t>
      </w:r>
    </w:p>
    <w:p w14:paraId="69934666">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p>
    <w:p w14:paraId="4B7D2A90">
      <w:pPr>
        <w:keepNext w:val="0"/>
        <w:keepLines w:val="0"/>
        <w:pageBreakBefore w:val="0"/>
        <w:widowControl/>
        <w:numPr>
          <w:ilvl w:val="0"/>
          <w:numId w:val="2"/>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供应商必须保证无行贿犯罪记录，三年内的经营活动中没有重大违法违规记录，无骗取中标、无严重违约及重大安全及质量问题，并在承诺函中有体现。同时就本项目资质条款要求提供真实有效的证明材料（原件）进行审查。否则，一经查实将有被取消本项目中标资格、列入不良行为记录名单、三年内禁止参与我院采购活动的风险。</w:t>
      </w:r>
    </w:p>
    <w:p w14:paraId="0CB0A45C">
      <w:pPr>
        <w:keepNext w:val="0"/>
        <w:keepLines w:val="0"/>
        <w:widowControl/>
        <w:numPr>
          <w:ilvl w:val="0"/>
          <w:numId w:val="2"/>
        </w:num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具备医疗健康领域服务案例（需提供3份同类项目合同复印件及作品样片）</w:t>
      </w:r>
    </w:p>
    <w:p w14:paraId="7B286099">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（四）本项目不接受联合体投标，不允许转标和分标。</w:t>
      </w:r>
    </w:p>
    <w:p w14:paraId="2A03FC30">
      <w:pPr>
        <w:keepNext w:val="0"/>
        <w:keepLines w:val="0"/>
        <w:widowControl/>
        <w:spacing w:line="240" w:lineRule="auto"/>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四、增值服务</w:t>
      </w:r>
    </w:p>
    <w:p w14:paraId="77ACBA47">
      <w:pPr>
        <w:keepNext w:val="0"/>
        <w:keepLines w:val="0"/>
        <w:widowControl/>
        <w:numPr>
          <w:ilvl w:val="-1"/>
          <w:numId w:val="0"/>
        </w:numPr>
        <w:spacing w:line="240" w:lineRule="auto"/>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（一）创新技术应用</w:t>
      </w:r>
    </w:p>
    <w:p w14:paraId="7B5A535B">
      <w:pPr>
        <w:keepNext w:val="0"/>
        <w:keepLines w:val="0"/>
        <w:widowControl/>
        <w:numPr>
          <w:ilvl w:val="0"/>
          <w:numId w:val="0"/>
        </w:num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将AI工具运用到视频类新媒体运营中，例如</w:t>
      </w:r>
      <w:r>
        <w:rPr>
          <w:rFonts w:hint="eastAsia" w:ascii="仿宋" w:hAnsi="仿宋" w:eastAsia="仿宋" w:cs="仿宋"/>
          <w:sz w:val="32"/>
          <w:szCs w:val="32"/>
          <w:lang w:val="en-US" w:eastAsia="zh-CN"/>
        </w:rPr>
        <w:t>VR虚拟直播、AI智能剪辑、</w:t>
      </w:r>
      <w:r>
        <w:rPr>
          <w:rFonts w:hint="eastAsia" w:ascii="仿宋" w:hAnsi="仿宋" w:eastAsia="仿宋" w:cs="仿宋"/>
          <w:sz w:val="32"/>
          <w:szCs w:val="32"/>
          <w:lang w:eastAsia="zh-CN"/>
        </w:rPr>
        <w:t>AI医生科普、AI医生形象IP等，提供相关创意内容。</w:t>
      </w:r>
    </w:p>
    <w:p w14:paraId="735D9A66">
      <w:pPr>
        <w:keepNext w:val="0"/>
        <w:keepLines w:val="0"/>
        <w:widowControl/>
        <w:numPr>
          <w:ilvl w:val="0"/>
          <w:numId w:val="0"/>
        </w:numPr>
        <w:spacing w:line="240" w:lineRule="auto"/>
        <w:ind w:firstLine="640" w:firstLineChars="200"/>
        <w:rPr>
          <w:rFonts w:hint="eastAsia"/>
          <w:lang w:eastAsia="zh-CN"/>
        </w:rPr>
      </w:pPr>
      <w:r>
        <w:rPr>
          <w:rFonts w:hint="eastAsia" w:ascii="仿宋" w:hAnsi="仿宋" w:eastAsia="仿宋" w:cs="仿宋"/>
          <w:sz w:val="32"/>
          <w:szCs w:val="32"/>
          <w:lang w:val="en-US" w:eastAsia="zh-CN"/>
        </w:rPr>
        <w:t>2.设计医院专属健康IP形象（含3D模型及表情包套系等）</w:t>
      </w:r>
    </w:p>
    <w:p w14:paraId="5905D650">
      <w:pPr>
        <w:keepNext w:val="0"/>
        <w:keepLines w:val="0"/>
        <w:widowControl/>
        <w:numPr>
          <w:ilvl w:val="0"/>
          <w:numId w:val="0"/>
        </w:numPr>
        <w:spacing w:line="240" w:lineRule="auto"/>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（二）品牌联动</w:t>
      </w:r>
    </w:p>
    <w:p w14:paraId="17381582">
      <w:pPr>
        <w:keepNext w:val="0"/>
        <w:keepLines w:val="0"/>
        <w:widowControl/>
        <w:numPr>
          <w:ilvl w:val="0"/>
          <w:numId w:val="0"/>
        </w:num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接入省市级等媒体节目资源，拓宽传播渠道，增加医院曝光度。</w:t>
      </w:r>
    </w:p>
    <w:p w14:paraId="16AD4388">
      <w:pPr>
        <w:keepNext w:val="0"/>
        <w:keepLines w:val="0"/>
        <w:widowControl/>
        <w:numPr>
          <w:ilvl w:val="0"/>
          <w:numId w:val="0"/>
        </w:numPr>
        <w:spacing w:line="240" w:lineRule="auto"/>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五、其他服务</w:t>
      </w:r>
    </w:p>
    <w:p w14:paraId="4308BB4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（一）账号协助运营服务</w:t>
      </w:r>
    </w:p>
    <w:p w14:paraId="1B578A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1.账号管理：协助管理视频类新媒体账号、视频内容发布、评论区维护及互动服务。</w:t>
      </w:r>
    </w:p>
    <w:p w14:paraId="758866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2.账号运营优化服务：指导新媒体账号定位优化、界面优化、平台流量扶持话题收集、账号内容选题优化，并根据平台审核标准对视频标题&amp;敏感字句等优化服务。</w:t>
      </w:r>
    </w:p>
    <w:p w14:paraId="06F7F16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（二）视频内容制作服务</w:t>
      </w:r>
    </w:p>
    <w:p w14:paraId="2328CF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1.账号策划服务：</w:t>
      </w:r>
    </w:p>
    <w:p w14:paraId="50C852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（1）线下1对1与科室医生进行访谈，深度了解科室擅长方向与风格特征等；</w:t>
      </w:r>
    </w:p>
    <w:p w14:paraId="07696B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（2）根据访谈收集的信息，对信息进行个性化的账号整体策划定位，包含账号调性、定位、内容风格、呈现方式等；</w:t>
      </w:r>
    </w:p>
    <w:p w14:paraId="571C35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（3）账号整体风格背景图、后期制作风格结合元素进行设计和上传；</w:t>
      </w:r>
    </w:p>
    <w:p w14:paraId="43E02C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2.视频内容创作：</w:t>
      </w:r>
    </w:p>
    <w:p w14:paraId="27E4B7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结合医院及科室专科内容、平台规则、用户观看喜好等多维度，撰写内容提纲、脚本等，形式根据当期内容而定。</w:t>
      </w:r>
    </w:p>
    <w:p w14:paraId="78009E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（1）脚本内容沟通：编导于拍摄前一周与医生沟通、确认拍摄内容和形式、场景等。</w:t>
      </w:r>
    </w:p>
    <w:p w14:paraId="3AF323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（2）内容拍摄：根据已确定的脚本内容在指定场景进行内容拍摄，并提前准备相应的场景布置、道具等。</w:t>
      </w:r>
    </w:p>
    <w:p w14:paraId="4D9E79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（3）视频剪辑：结合视频类新媒体运营规则及医生策划进行视频创意剪辑。</w:t>
      </w:r>
    </w:p>
    <w:p w14:paraId="01B7288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（三）视频类新媒体运营服务要求</w:t>
      </w:r>
    </w:p>
    <w:p w14:paraId="676AF8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1.投标人负责拟定选题、撰写拍摄脚本的定稿，提出拍摄需求，负责场地布景、现场引导拍摄等；采购人配合拍摄、提供视频内容素材、审核视频内容、沟通出镜专家、协调拍摄场地等；</w:t>
      </w:r>
    </w:p>
    <w:p w14:paraId="061D12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2.按照计划初步确定视频拍摄内容选题后，投标人应尽快提交采购人进行审核及修改，采购人确认后需尽快出具脚本内容并提交采购人审核及修改，采购人审核通过后启动拍摄计划；</w:t>
      </w:r>
    </w:p>
    <w:p w14:paraId="00834D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3.拍摄后五个工作日内，需将样片提供给采购人审核后方可以邮件、网盘等方式完成当期视频交付；</w:t>
      </w:r>
    </w:p>
    <w:p w14:paraId="4F909D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4.在视频制作过程中，采购人提出的合理要求，成交单位必须进行修改；</w:t>
      </w:r>
    </w:p>
    <w:p w14:paraId="14619F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5.如因成交单位原因出现问题，成交单位需根据采购人反馈意见进行修片或重新拍摄制作，拍摄完成后当期视频需于五个工作日内交付；</w:t>
      </w:r>
    </w:p>
    <w:p w14:paraId="618C612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（四）售后服务要求</w:t>
      </w:r>
    </w:p>
    <w:p w14:paraId="050495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（1）提供专职工作人员联系方式（手机或微信、邮箱等）；保证采购人在项目期内能及时联系到工作人员；如人员需要调整应取得采购人的同意；</w:t>
      </w:r>
    </w:p>
    <w:p w14:paraId="1C76D1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 w:hAnsi="仿宋" w:eastAsia="仿宋" w:cs="仿宋"/>
          <w:sz w:val="32"/>
          <w:szCs w:val="32"/>
          <w:lang w:val="en-US" w:eastAsia="zh-CN"/>
        </w:rPr>
        <w:t>（2）投标人需妥善管理采购人的所有图文影像资料，并保证采购人可以方便调用有关资料。</w:t>
      </w:r>
    </w:p>
    <w:p w14:paraId="03C39D7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（五）版权归属</w:t>
      </w:r>
    </w:p>
    <w:p w14:paraId="3412FB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（1）视频版权归采购人所有；</w:t>
      </w:r>
    </w:p>
    <w:p w14:paraId="334C0C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（2）与视频相关的所有素材和资料需提供给采购人作其他宣传所用；</w:t>
      </w:r>
    </w:p>
    <w:p w14:paraId="5E77C3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（3）成片后，成交单位需以硬盘或其他可存储设备方式将年度内所有高清无水印版本成片</w:t>
      </w:r>
      <w:r>
        <w:rPr>
          <w:rFonts w:hint="eastAsia" w:ascii="仿宋" w:hAnsi="仿宋" w:eastAsia="仿宋" w:cs="仿宋"/>
          <w:sz w:val="32"/>
          <w:szCs w:val="32"/>
          <w:lang w:val="en-US" w:eastAsia="zh-CN"/>
        </w:rPr>
        <w:t>提供给采购人；</w:t>
      </w:r>
    </w:p>
    <w:p w14:paraId="2D23EB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确保项目运营过程中所使用到的图片、字体、视频等不存在侵权行为。同时应确保在项目执行过程中不违反有关法律法规，如广告法等。不侵害其他个人和组织的有关权益（包括但不限于知识产权、人身权利等）。由此造成的与其他个人和组织之间的法律纠纷，由受托方承担相应法律责任。委托方保留因此而造成的自身损失及实际代为赔偿的追偿权力。</w:t>
      </w:r>
    </w:p>
    <w:p w14:paraId="3D3B66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应按季及时完成视频类新媒体账号日常运维阶段性报告，包括宣传思路、运维基本情况、粉丝互动及福利活动等总结报告，存在的问题与困难、改进措施、下期工作计划等。如遇重大活动还应单独形成活动总结，用数据翔实评估活动的成果。</w:t>
      </w:r>
    </w:p>
    <w:p w14:paraId="307E2B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（6）维护期结束提交项目年度总结和评估报告，涵盖维护期内各项招标需求对应的工作完成情况和各项委托方需要提供的指标。</w:t>
      </w:r>
    </w:p>
    <w:p w14:paraId="4CD5F6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（7）受托方有义务遵守委托方内部关于本项目的各项规章制度，将项目执行期内的所有形式的工作成果无偿完整移交委托方，并应对有关信息进行保密。</w:t>
      </w:r>
    </w:p>
    <w:p w14:paraId="4742B07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（六）保密</w:t>
      </w:r>
    </w:p>
    <w:p w14:paraId="4AD9C7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未经采购人书面同意，不得以泄露、告知、公布、发布、出版、传授、转载、展示、转让或者其他任何方式使任何第三方知悉采购人的相关资料内容，也不得在合作过程中为非合作目的，或在合作过程之外，未经采购人书面同意使用采购人资料或许可、帮助他人使用采购人资料。采购人同意对成交单位的商业秘密或其他非公开信息采取同等保密义务。</w:t>
      </w:r>
    </w:p>
    <w:p w14:paraId="5588600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（七）意识形态要求</w:t>
      </w:r>
    </w:p>
    <w:p w14:paraId="31D93F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持和巩固党对意识形态工作的领导，旗帜鲜明坚持正确政治方向、舆论导向、价值取向，不能有否定党的领导、攻击中国特色社会主义制度言论或其他因素出现，始终坚持围绕中心、服务大局，为推动高质量发展营造良好舆论氛围。</w:t>
      </w:r>
    </w:p>
    <w:p w14:paraId="56F187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六、商务条款</w:t>
      </w:r>
    </w:p>
    <w:p w14:paraId="460D9E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1.服务期：本项目服务期限为一年。本项目为长期服务类项目，第一年为本次招标的中标服务期限，采购单位可根据项目需要和中标供应商的履约情况确定合同期限是否延长，但最长不超过三年。</w:t>
      </w:r>
    </w:p>
    <w:p w14:paraId="48A9A5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.报价要求</w:t>
      </w:r>
    </w:p>
    <w:p w14:paraId="44AE6B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（1）投标人的投标总价不得超过项目控制金额，超过控制金额视为无效投标；</w:t>
      </w:r>
    </w:p>
    <w:p w14:paraId="19DF9E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（2）本项目服务费采用包干制，包括服务成本、法定税费和企业利润。由投标人根据招标文件所提供的资料自行测算投标报价；一经中标，投标报价总价作为中标单位与采购单位</w:t>
      </w:r>
      <w:r>
        <w:rPr>
          <w:rFonts w:hint="eastAsia" w:ascii="仿宋" w:hAnsi="仿宋" w:eastAsia="仿宋" w:cs="仿宋"/>
          <w:sz w:val="32"/>
          <w:szCs w:val="32"/>
          <w:lang w:val="en-US" w:eastAsia="zh-CN"/>
        </w:rPr>
        <w:t>签订</w:t>
      </w:r>
      <w:r>
        <w:rPr>
          <w:rFonts w:hint="eastAsia" w:ascii="仿宋" w:hAnsi="仿宋" w:eastAsia="仿宋" w:cs="仿宋"/>
          <w:sz w:val="32"/>
          <w:szCs w:val="32"/>
          <w:lang w:eastAsia="zh-CN"/>
        </w:rPr>
        <w:t>的合同金额，合同期限内不做调整；</w:t>
      </w:r>
      <w:bookmarkStart w:id="0" w:name="_GoBack"/>
      <w:bookmarkEnd w:id="0"/>
    </w:p>
    <w:p w14:paraId="2F8306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（3）投标人的投标报价，应是本项目招标范围和招标文件及合同条款上所列的各项内容中所述的全部，不得以任何理由予以重复，并以投标人在投标文件中提出的综合单价或总价为依据；</w:t>
      </w:r>
    </w:p>
    <w:p w14:paraId="43801D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 w:val="0"/>
          <w:bCs/>
          <w:lang w:eastAsia="zh-CN"/>
        </w:rPr>
      </w:pPr>
      <w:r>
        <w:rPr>
          <w:rFonts w:hint="eastAsia" w:ascii="仿宋" w:hAnsi="仿宋" w:eastAsia="仿宋" w:cs="仿宋"/>
          <w:sz w:val="32"/>
          <w:szCs w:val="32"/>
          <w:lang w:eastAsia="zh-CN"/>
        </w:rPr>
        <w:t>（4）投标人不得期望通过索赔等方式获取补偿，否则，除可能遭到拒绝外，还可能将被作为不良行为记录在案，并可能影响其以后参加政府采购的项目投标。各投标人在投标报价时，应充分考虑投标报价的风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长城仿宋">
    <w:altName w:val="黑体"/>
    <w:panose1 w:val="00000000000000000000"/>
    <w:charset w:val="86"/>
    <w:family w:val="modern"/>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421BA3"/>
    <w:multiLevelType w:val="singleLevel"/>
    <w:tmpl w:val="E2421BA3"/>
    <w:lvl w:ilvl="0" w:tentative="0">
      <w:start w:val="2"/>
      <w:numFmt w:val="chineseCounting"/>
      <w:suff w:val="nothing"/>
      <w:lvlText w:val="%1、"/>
      <w:lvlJc w:val="left"/>
      <w:rPr>
        <w:rFonts w:hint="eastAsia"/>
      </w:rPr>
    </w:lvl>
  </w:abstractNum>
  <w:abstractNum w:abstractNumId="1">
    <w:nsid w:val="60FFAA88"/>
    <w:multiLevelType w:val="singleLevel"/>
    <w:tmpl w:val="60FFAA8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14F7"/>
    <w:rsid w:val="006B38E4"/>
    <w:rsid w:val="00926DCE"/>
    <w:rsid w:val="00AE13FA"/>
    <w:rsid w:val="011253ED"/>
    <w:rsid w:val="06245B4D"/>
    <w:rsid w:val="06D111C2"/>
    <w:rsid w:val="076D1DCC"/>
    <w:rsid w:val="092E5683"/>
    <w:rsid w:val="0B923CFA"/>
    <w:rsid w:val="0BE96EEC"/>
    <w:rsid w:val="0C3B6140"/>
    <w:rsid w:val="0C80757B"/>
    <w:rsid w:val="0C8C0749"/>
    <w:rsid w:val="0FD9760D"/>
    <w:rsid w:val="0FDC3FFA"/>
    <w:rsid w:val="11BA1147"/>
    <w:rsid w:val="11C524E5"/>
    <w:rsid w:val="11D03483"/>
    <w:rsid w:val="12696E37"/>
    <w:rsid w:val="127B4B72"/>
    <w:rsid w:val="12C0739F"/>
    <w:rsid w:val="136C7742"/>
    <w:rsid w:val="150B6FBF"/>
    <w:rsid w:val="15B825AF"/>
    <w:rsid w:val="163B60AC"/>
    <w:rsid w:val="17451C21"/>
    <w:rsid w:val="17551857"/>
    <w:rsid w:val="17D42FA4"/>
    <w:rsid w:val="18A1557C"/>
    <w:rsid w:val="18D47700"/>
    <w:rsid w:val="194C32E2"/>
    <w:rsid w:val="1A4A5C4F"/>
    <w:rsid w:val="1BB331C2"/>
    <w:rsid w:val="1BDF38B4"/>
    <w:rsid w:val="1D460A8E"/>
    <w:rsid w:val="1D485B0C"/>
    <w:rsid w:val="1DD10C77"/>
    <w:rsid w:val="1F185E6D"/>
    <w:rsid w:val="1F32074A"/>
    <w:rsid w:val="2007060B"/>
    <w:rsid w:val="20F77EE2"/>
    <w:rsid w:val="22576350"/>
    <w:rsid w:val="22EC3898"/>
    <w:rsid w:val="258355DC"/>
    <w:rsid w:val="258F6160"/>
    <w:rsid w:val="259B28FC"/>
    <w:rsid w:val="27EF25BB"/>
    <w:rsid w:val="29B8551A"/>
    <w:rsid w:val="2B68045E"/>
    <w:rsid w:val="2BF8505C"/>
    <w:rsid w:val="2F061A10"/>
    <w:rsid w:val="30C80BB8"/>
    <w:rsid w:val="313E79B5"/>
    <w:rsid w:val="31516459"/>
    <w:rsid w:val="317509A3"/>
    <w:rsid w:val="322A71A7"/>
    <w:rsid w:val="323701D4"/>
    <w:rsid w:val="325B27ED"/>
    <w:rsid w:val="32A574C0"/>
    <w:rsid w:val="333956D5"/>
    <w:rsid w:val="334E33B5"/>
    <w:rsid w:val="339727D8"/>
    <w:rsid w:val="34C06933"/>
    <w:rsid w:val="353C06AF"/>
    <w:rsid w:val="35874919"/>
    <w:rsid w:val="359234B2"/>
    <w:rsid w:val="35AB09D1"/>
    <w:rsid w:val="364D17CD"/>
    <w:rsid w:val="385E26EA"/>
    <w:rsid w:val="388271D8"/>
    <w:rsid w:val="38933118"/>
    <w:rsid w:val="38BD5339"/>
    <w:rsid w:val="39447556"/>
    <w:rsid w:val="39E65F55"/>
    <w:rsid w:val="3A9942C4"/>
    <w:rsid w:val="3BDD7DCA"/>
    <w:rsid w:val="3C2574C4"/>
    <w:rsid w:val="3C662074"/>
    <w:rsid w:val="3DA372D8"/>
    <w:rsid w:val="422D5C5A"/>
    <w:rsid w:val="42B7098C"/>
    <w:rsid w:val="43FC7A96"/>
    <w:rsid w:val="440A5C22"/>
    <w:rsid w:val="440D2454"/>
    <w:rsid w:val="441647C1"/>
    <w:rsid w:val="44A17F98"/>
    <w:rsid w:val="45694677"/>
    <w:rsid w:val="45D828EB"/>
    <w:rsid w:val="48531660"/>
    <w:rsid w:val="490B5F77"/>
    <w:rsid w:val="4C982DAB"/>
    <w:rsid w:val="4CA927C2"/>
    <w:rsid w:val="4E1E6A6C"/>
    <w:rsid w:val="4F3A75B6"/>
    <w:rsid w:val="4F7800DE"/>
    <w:rsid w:val="4FA74D84"/>
    <w:rsid w:val="511829CC"/>
    <w:rsid w:val="51B30546"/>
    <w:rsid w:val="57860EB0"/>
    <w:rsid w:val="57FB4086"/>
    <w:rsid w:val="59862820"/>
    <w:rsid w:val="5B2829B8"/>
    <w:rsid w:val="5B8D7484"/>
    <w:rsid w:val="5C8E2CEF"/>
    <w:rsid w:val="5CE943C9"/>
    <w:rsid w:val="5F667F53"/>
    <w:rsid w:val="5FBE7D8F"/>
    <w:rsid w:val="5FD4256D"/>
    <w:rsid w:val="601037F9"/>
    <w:rsid w:val="60622089"/>
    <w:rsid w:val="606B014D"/>
    <w:rsid w:val="612754C0"/>
    <w:rsid w:val="63367DB8"/>
    <w:rsid w:val="640059CB"/>
    <w:rsid w:val="640B2E77"/>
    <w:rsid w:val="644D143A"/>
    <w:rsid w:val="66B028AC"/>
    <w:rsid w:val="66FE2FE9"/>
    <w:rsid w:val="68B73D62"/>
    <w:rsid w:val="69492A51"/>
    <w:rsid w:val="69F55D80"/>
    <w:rsid w:val="6B016D82"/>
    <w:rsid w:val="6C2076DB"/>
    <w:rsid w:val="6C2B5969"/>
    <w:rsid w:val="6C4A439F"/>
    <w:rsid w:val="6CA81758"/>
    <w:rsid w:val="6DE41866"/>
    <w:rsid w:val="6E4D0266"/>
    <w:rsid w:val="6E9879FD"/>
    <w:rsid w:val="71184E25"/>
    <w:rsid w:val="71D679EF"/>
    <w:rsid w:val="724063E2"/>
    <w:rsid w:val="741839F1"/>
    <w:rsid w:val="74B33E59"/>
    <w:rsid w:val="74D80224"/>
    <w:rsid w:val="753F5076"/>
    <w:rsid w:val="76C36821"/>
    <w:rsid w:val="77CA24A3"/>
    <w:rsid w:val="787F6E74"/>
    <w:rsid w:val="7B65510B"/>
    <w:rsid w:val="7E105802"/>
    <w:rsid w:val="7F441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spacing w:before="260" w:after="260"/>
      <w:outlineLvl w:val="2"/>
    </w:pPr>
    <w:rPr>
      <w:rFonts w:ascii="宋体" w:hAnsi="宋体"/>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line="360" w:lineRule="auto"/>
    </w:pPr>
    <w:rPr>
      <w:b/>
      <w:bCs/>
      <w:sz w:val="24"/>
    </w:rPr>
  </w:style>
  <w:style w:type="paragraph" w:styleId="5">
    <w:name w:val="Body Text First Indent"/>
    <w:basedOn w:val="4"/>
    <w:qFormat/>
    <w:uiPriority w:val="0"/>
    <w:pPr>
      <w:spacing w:after="120" w:line="240" w:lineRule="auto"/>
      <w:ind w:firstLine="420" w:firstLineChars="100"/>
    </w:pPr>
    <w:rPr>
      <w:sz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11">
    <w:name w:val="WW-Default"/>
    <w:autoRedefine/>
    <w:qFormat/>
    <w:uiPriority w:val="0"/>
    <w:pPr>
      <w:widowControl w:val="0"/>
      <w:suppressAutoHyphens/>
      <w:autoSpaceDE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3723</Words>
  <Characters>3780</Characters>
  <Lines>0</Lines>
  <Paragraphs>0</Paragraphs>
  <TotalTime>22</TotalTime>
  <ScaleCrop>false</ScaleCrop>
  <LinksUpToDate>false</LinksUpToDate>
  <CharactersWithSpaces>3781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2025-02-10T06:47:00Z</dcterms:created>
  <dc:creator>Administrator</dc:creator>
  <cp:lastModifiedBy>李先森。。。。（李璟）</cp:lastModifiedBy>
  <cp:lastPrinted>2025-02-14T08:55:00Z</cp:lastPrinted>
  <dcterms:modified xsi:type="dcterms:W3CDTF">2025-02-25T06:21:40Z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eyJoZGlkIjoiODE2NDAzYWJlMjZmNmU5Y2NmZjQ1NmYzMDg0ZTBiODQiLCJ1c2VySWQiOiI0MDM5NzU1NTcifQ==</vt:lpwstr>
  </property>
  <property fmtid="{D5CDD505-2E9C-101B-9397-08002B2CF9AE}" pid="4" name="ICV">
    <vt:lpwstr>667CD1C25271448189E161D2CF3F4A92_12</vt:lpwstr>
  </property>
</Properties>
</file>